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44D9D" w:rsidRDefault="00844D9D" w:rsidP="007358BB">
      <w:pPr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-723900</wp:posOffset>
            </wp:positionH>
            <wp:positionV relativeFrom="margin">
              <wp:posOffset>-723900</wp:posOffset>
            </wp:positionV>
            <wp:extent cx="7058025" cy="1581150"/>
            <wp:effectExtent l="0" t="0" r="0" b="0"/>
            <wp:wrapSquare wrapText="bothSides"/>
            <wp:docPr id="4" name="Рисунок 4" descr="C:\Users\sosedova\Documents\дизайнеры\гольф\Без имени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osedova\Documents\дизайнеры\гольф\Без имени-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58BB" w:rsidRDefault="007358BB">
      <w:pPr>
        <w:jc w:val="both"/>
        <w:rPr>
          <w:b/>
          <w:sz w:val="28"/>
          <w:szCs w:val="28"/>
        </w:rPr>
      </w:pPr>
    </w:p>
    <w:p w:rsidR="007358BB" w:rsidRPr="00844D9D" w:rsidRDefault="007358BB" w:rsidP="00844D9D">
      <w:pPr>
        <w:spacing w:line="360" w:lineRule="auto"/>
        <w:jc w:val="center"/>
        <w:rPr>
          <w:b/>
          <w:sz w:val="28"/>
          <w:szCs w:val="28"/>
        </w:rPr>
      </w:pPr>
      <w:r w:rsidRPr="00844D9D">
        <w:rPr>
          <w:b/>
          <w:sz w:val="28"/>
          <w:szCs w:val="28"/>
        </w:rPr>
        <w:t>РЕШЕНИЕ</w:t>
      </w:r>
    </w:p>
    <w:p w:rsidR="003F7B61" w:rsidRPr="00844D9D" w:rsidRDefault="00CB22B1" w:rsidP="006728A1">
      <w:pPr>
        <w:tabs>
          <w:tab w:val="right" w:pos="9072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№ </w:t>
      </w:r>
      <w:r w:rsidR="00FD7D7C">
        <w:rPr>
          <w:b/>
          <w:sz w:val="28"/>
          <w:szCs w:val="28"/>
        </w:rPr>
        <w:t>50</w:t>
      </w:r>
      <w:r w:rsidR="00027F29">
        <w:rPr>
          <w:b/>
          <w:sz w:val="28"/>
          <w:szCs w:val="28"/>
        </w:rPr>
        <w:tab/>
      </w:r>
      <w:r w:rsidR="00C420DE">
        <w:rPr>
          <w:b/>
          <w:sz w:val="28"/>
          <w:szCs w:val="28"/>
        </w:rPr>
        <w:t>06</w:t>
      </w:r>
      <w:r w:rsidR="00680FCF">
        <w:rPr>
          <w:b/>
          <w:sz w:val="28"/>
          <w:szCs w:val="28"/>
        </w:rPr>
        <w:t>.12</w:t>
      </w:r>
      <w:r w:rsidR="00351B13">
        <w:rPr>
          <w:b/>
          <w:sz w:val="28"/>
          <w:szCs w:val="28"/>
        </w:rPr>
        <w:t>.201</w:t>
      </w:r>
      <w:r w:rsidR="00C420DE">
        <w:rPr>
          <w:b/>
          <w:sz w:val="28"/>
          <w:szCs w:val="28"/>
        </w:rPr>
        <w:t>9</w:t>
      </w:r>
      <w:r w:rsidR="00735E3C">
        <w:rPr>
          <w:b/>
          <w:sz w:val="28"/>
          <w:szCs w:val="28"/>
        </w:rPr>
        <w:t> г.</w:t>
      </w:r>
    </w:p>
    <w:p w:rsidR="004D6B9C" w:rsidRPr="00883395" w:rsidRDefault="009D78B7" w:rsidP="004D6B9C">
      <w:pPr>
        <w:pStyle w:val="a8"/>
        <w:tabs>
          <w:tab w:val="left" w:pos="567"/>
        </w:tabs>
        <w:spacing w:before="360" w:after="360"/>
        <w:ind w:left="0"/>
        <w:contextualSpacing w:val="0"/>
        <w:jc w:val="center"/>
        <w:rPr>
          <w:b/>
          <w:sz w:val="28"/>
          <w:szCs w:val="28"/>
        </w:rPr>
      </w:pPr>
      <w:r w:rsidRPr="00883395">
        <w:rPr>
          <w:b/>
          <w:sz w:val="28"/>
          <w:szCs w:val="28"/>
        </w:rPr>
        <w:t>Об утверждении ра</w:t>
      </w:r>
      <w:r w:rsidR="00C420DE">
        <w:rPr>
          <w:b/>
          <w:sz w:val="28"/>
          <w:szCs w:val="28"/>
        </w:rPr>
        <w:t>змеров взносов и платежей на 2020</w:t>
      </w:r>
      <w:r w:rsidRPr="00883395">
        <w:rPr>
          <w:b/>
          <w:sz w:val="28"/>
          <w:szCs w:val="28"/>
        </w:rPr>
        <w:t> г.</w:t>
      </w:r>
    </w:p>
    <w:p w:rsidR="004D6B9C" w:rsidRPr="00044CC1" w:rsidRDefault="004D6B9C" w:rsidP="009679BF">
      <w:pPr>
        <w:spacing w:line="360" w:lineRule="auto"/>
        <w:ind w:firstLine="709"/>
        <w:jc w:val="both"/>
        <w:rPr>
          <w:sz w:val="28"/>
          <w:szCs w:val="28"/>
        </w:rPr>
      </w:pPr>
      <w:r w:rsidRPr="00044CC1">
        <w:rPr>
          <w:sz w:val="28"/>
          <w:szCs w:val="28"/>
        </w:rPr>
        <w:t xml:space="preserve">Исполком Ассоциации гольфа России </w:t>
      </w:r>
      <w:r w:rsidRPr="00044CC1">
        <w:rPr>
          <w:b/>
          <w:sz w:val="28"/>
          <w:szCs w:val="28"/>
        </w:rPr>
        <w:t>р</w:t>
      </w:r>
      <w:r w:rsidR="00FE057B">
        <w:rPr>
          <w:b/>
          <w:sz w:val="28"/>
          <w:szCs w:val="28"/>
        </w:rPr>
        <w:t> </w:t>
      </w:r>
      <w:r w:rsidRPr="00044CC1">
        <w:rPr>
          <w:b/>
          <w:sz w:val="28"/>
          <w:szCs w:val="28"/>
        </w:rPr>
        <w:t>е</w:t>
      </w:r>
      <w:r w:rsidR="00FE057B">
        <w:rPr>
          <w:b/>
          <w:sz w:val="28"/>
          <w:szCs w:val="28"/>
        </w:rPr>
        <w:t> </w:t>
      </w:r>
      <w:r w:rsidRPr="00044CC1">
        <w:rPr>
          <w:b/>
          <w:sz w:val="28"/>
          <w:szCs w:val="28"/>
        </w:rPr>
        <w:t>ш</w:t>
      </w:r>
      <w:r w:rsidR="00FE057B">
        <w:rPr>
          <w:b/>
          <w:sz w:val="28"/>
          <w:szCs w:val="28"/>
        </w:rPr>
        <w:t> </w:t>
      </w:r>
      <w:r w:rsidRPr="00044CC1">
        <w:rPr>
          <w:b/>
          <w:sz w:val="28"/>
          <w:szCs w:val="28"/>
        </w:rPr>
        <w:t>и</w:t>
      </w:r>
      <w:r w:rsidR="00FE057B">
        <w:rPr>
          <w:b/>
          <w:sz w:val="28"/>
          <w:szCs w:val="28"/>
        </w:rPr>
        <w:t> </w:t>
      </w:r>
      <w:r w:rsidRPr="00044CC1">
        <w:rPr>
          <w:b/>
          <w:sz w:val="28"/>
          <w:szCs w:val="28"/>
        </w:rPr>
        <w:t>л:</w:t>
      </w:r>
    </w:p>
    <w:p w:rsidR="00A57BBF" w:rsidRDefault="009679BF" w:rsidP="009679BF">
      <w:pPr>
        <w:pStyle w:val="a8"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A57BBF" w:rsidRPr="00A57BBF">
        <w:rPr>
          <w:sz w:val="28"/>
          <w:szCs w:val="28"/>
        </w:rPr>
        <w:t>Утвердить</w:t>
      </w:r>
      <w:r w:rsidR="005257EA">
        <w:rPr>
          <w:sz w:val="28"/>
          <w:szCs w:val="28"/>
        </w:rPr>
        <w:t xml:space="preserve"> размер взносов</w:t>
      </w:r>
      <w:r w:rsidR="00A57BBF" w:rsidRPr="00A57BBF">
        <w:rPr>
          <w:sz w:val="28"/>
          <w:szCs w:val="28"/>
        </w:rPr>
        <w:t xml:space="preserve"> за участие во </w:t>
      </w:r>
      <w:r w:rsidR="00CC4C8D">
        <w:rPr>
          <w:sz w:val="28"/>
          <w:szCs w:val="28"/>
        </w:rPr>
        <w:t>в</w:t>
      </w:r>
      <w:r w:rsidR="00A57BBF" w:rsidRPr="00A57BBF">
        <w:rPr>
          <w:sz w:val="28"/>
          <w:szCs w:val="28"/>
        </w:rPr>
        <w:t xml:space="preserve">сероссийских спортивных соревнованиях по </w:t>
      </w:r>
      <w:r w:rsidR="004A0A4A">
        <w:rPr>
          <w:sz w:val="28"/>
          <w:szCs w:val="28"/>
        </w:rPr>
        <w:t>виду спорта «гольф»</w:t>
      </w:r>
      <w:r w:rsidR="00A96353">
        <w:rPr>
          <w:sz w:val="28"/>
          <w:szCs w:val="28"/>
        </w:rPr>
        <w:t xml:space="preserve"> (прилагается).</w:t>
      </w:r>
    </w:p>
    <w:p w:rsidR="009679BF" w:rsidRDefault="009679BF" w:rsidP="009679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DA6A57">
        <w:rPr>
          <w:sz w:val="28"/>
          <w:szCs w:val="28"/>
        </w:rPr>
        <w:t xml:space="preserve">свободить от уплаты взносов за </w:t>
      </w:r>
      <w:r>
        <w:rPr>
          <w:sz w:val="28"/>
          <w:szCs w:val="28"/>
        </w:rPr>
        <w:t xml:space="preserve">участие в </w:t>
      </w:r>
      <w:r w:rsidR="00EA13E1">
        <w:rPr>
          <w:sz w:val="28"/>
          <w:szCs w:val="28"/>
        </w:rPr>
        <w:t>п</w:t>
      </w:r>
      <w:r>
        <w:rPr>
          <w:sz w:val="28"/>
          <w:szCs w:val="28"/>
        </w:rPr>
        <w:t>ервенстве России 2020</w:t>
      </w:r>
      <w:r w:rsidRPr="00DA6A57">
        <w:rPr>
          <w:sz w:val="28"/>
          <w:szCs w:val="28"/>
        </w:rPr>
        <w:t> г. и Детско-юношеск</w:t>
      </w:r>
      <w:r>
        <w:rPr>
          <w:sz w:val="28"/>
          <w:szCs w:val="28"/>
        </w:rPr>
        <w:t>ом</w:t>
      </w:r>
      <w:r w:rsidRPr="00DA6A57">
        <w:rPr>
          <w:sz w:val="28"/>
          <w:szCs w:val="28"/>
        </w:rPr>
        <w:t xml:space="preserve"> турнир</w:t>
      </w:r>
      <w:r>
        <w:rPr>
          <w:sz w:val="28"/>
          <w:szCs w:val="28"/>
        </w:rPr>
        <w:t>е 2020</w:t>
      </w:r>
      <w:r w:rsidRPr="00DA6A57">
        <w:rPr>
          <w:sz w:val="28"/>
          <w:szCs w:val="28"/>
        </w:rPr>
        <w:t xml:space="preserve"> г. победителей </w:t>
      </w:r>
      <w:r w:rsidR="00EA13E1">
        <w:rPr>
          <w:sz w:val="28"/>
          <w:szCs w:val="28"/>
        </w:rPr>
        <w:t>п</w:t>
      </w:r>
      <w:r w:rsidRPr="00DA6A57">
        <w:rPr>
          <w:sz w:val="28"/>
          <w:szCs w:val="28"/>
        </w:rPr>
        <w:t>ервенства России 201</w:t>
      </w:r>
      <w:r>
        <w:rPr>
          <w:sz w:val="28"/>
          <w:szCs w:val="28"/>
        </w:rPr>
        <w:t>9</w:t>
      </w:r>
      <w:r w:rsidRPr="00DA6A57">
        <w:rPr>
          <w:sz w:val="28"/>
          <w:szCs w:val="28"/>
        </w:rPr>
        <w:t> г. в возрастных категориях</w:t>
      </w:r>
      <w:r>
        <w:rPr>
          <w:sz w:val="28"/>
          <w:szCs w:val="28"/>
        </w:rPr>
        <w:t>:</w:t>
      </w:r>
    </w:p>
    <w:p w:rsidR="009679BF" w:rsidRDefault="009679BF" w:rsidP="009679BF">
      <w:pPr>
        <w:spacing w:line="360" w:lineRule="auto"/>
        <w:ind w:firstLine="709"/>
        <w:jc w:val="both"/>
        <w:rPr>
          <w:sz w:val="28"/>
          <w:szCs w:val="28"/>
        </w:rPr>
      </w:pPr>
      <w:r w:rsidRPr="00DA6A57">
        <w:rPr>
          <w:sz w:val="28"/>
          <w:szCs w:val="28"/>
        </w:rPr>
        <w:t>юн</w:t>
      </w:r>
      <w:r>
        <w:rPr>
          <w:sz w:val="28"/>
          <w:szCs w:val="28"/>
        </w:rPr>
        <w:t>оши и девушки (15 – 16 лет) 2003</w:t>
      </w:r>
      <w:r w:rsidRPr="00DA6A57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2004 годов рождения;</w:t>
      </w:r>
    </w:p>
    <w:p w:rsidR="009679BF" w:rsidRPr="00DA6A57" w:rsidRDefault="009679BF" w:rsidP="009679BF">
      <w:pPr>
        <w:spacing w:line="360" w:lineRule="auto"/>
        <w:ind w:firstLine="709"/>
        <w:jc w:val="both"/>
        <w:rPr>
          <w:sz w:val="28"/>
          <w:szCs w:val="28"/>
        </w:rPr>
      </w:pPr>
      <w:r w:rsidRPr="00DA6A57">
        <w:rPr>
          <w:sz w:val="28"/>
          <w:szCs w:val="28"/>
        </w:rPr>
        <w:t>мальчики и девочки (10 – 14 лет) 200</w:t>
      </w:r>
      <w:r>
        <w:rPr>
          <w:sz w:val="28"/>
          <w:szCs w:val="28"/>
        </w:rPr>
        <w:t>5</w:t>
      </w:r>
      <w:r w:rsidRPr="00DA6A57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DA6A57">
        <w:rPr>
          <w:sz w:val="28"/>
          <w:szCs w:val="28"/>
        </w:rPr>
        <w:t xml:space="preserve"> 200</w:t>
      </w:r>
      <w:r>
        <w:rPr>
          <w:sz w:val="28"/>
          <w:szCs w:val="28"/>
        </w:rPr>
        <w:t>9</w:t>
      </w:r>
      <w:r w:rsidRPr="00DA6A57">
        <w:rPr>
          <w:sz w:val="28"/>
          <w:szCs w:val="28"/>
        </w:rPr>
        <w:t xml:space="preserve"> годов рождения.</w:t>
      </w:r>
    </w:p>
    <w:p w:rsidR="009679BF" w:rsidRDefault="009679BF" w:rsidP="009679BF">
      <w:pPr>
        <w:spacing w:line="360" w:lineRule="auto"/>
        <w:ind w:firstLine="709"/>
        <w:jc w:val="both"/>
        <w:rPr>
          <w:sz w:val="28"/>
          <w:szCs w:val="28"/>
        </w:rPr>
      </w:pPr>
      <w:r w:rsidRPr="00DA6A57">
        <w:rPr>
          <w:sz w:val="28"/>
          <w:szCs w:val="28"/>
        </w:rPr>
        <w:t xml:space="preserve">Уменьшить на 50% </w:t>
      </w:r>
      <w:r>
        <w:rPr>
          <w:sz w:val="28"/>
          <w:szCs w:val="28"/>
        </w:rPr>
        <w:t xml:space="preserve">размер </w:t>
      </w:r>
      <w:r w:rsidRPr="00DA6A57">
        <w:rPr>
          <w:sz w:val="28"/>
          <w:szCs w:val="28"/>
        </w:rPr>
        <w:t>взнос</w:t>
      </w:r>
      <w:r>
        <w:rPr>
          <w:sz w:val="28"/>
          <w:szCs w:val="28"/>
        </w:rPr>
        <w:t>ов</w:t>
      </w:r>
      <w:r w:rsidRPr="00DA6A57">
        <w:rPr>
          <w:sz w:val="28"/>
          <w:szCs w:val="28"/>
        </w:rPr>
        <w:t xml:space="preserve"> за участие в </w:t>
      </w:r>
      <w:r w:rsidR="00EA13E1">
        <w:rPr>
          <w:sz w:val="28"/>
          <w:szCs w:val="28"/>
        </w:rPr>
        <w:t>п</w:t>
      </w:r>
      <w:r w:rsidRPr="00DA6A57">
        <w:rPr>
          <w:sz w:val="28"/>
          <w:szCs w:val="28"/>
        </w:rPr>
        <w:t>ервенстве Р</w:t>
      </w:r>
      <w:r>
        <w:rPr>
          <w:sz w:val="28"/>
          <w:szCs w:val="28"/>
        </w:rPr>
        <w:t>оссии 2020 г. и Детско-юношеском</w:t>
      </w:r>
      <w:r w:rsidRPr="00DA6A57">
        <w:rPr>
          <w:sz w:val="28"/>
          <w:szCs w:val="28"/>
        </w:rPr>
        <w:t xml:space="preserve"> турнир</w:t>
      </w:r>
      <w:r>
        <w:rPr>
          <w:sz w:val="28"/>
          <w:szCs w:val="28"/>
        </w:rPr>
        <w:t>е 2020</w:t>
      </w:r>
      <w:r w:rsidRPr="00DA6A57">
        <w:rPr>
          <w:sz w:val="28"/>
          <w:szCs w:val="28"/>
        </w:rPr>
        <w:t> г. для</w:t>
      </w:r>
      <w:r>
        <w:rPr>
          <w:sz w:val="28"/>
          <w:szCs w:val="28"/>
        </w:rPr>
        <w:t xml:space="preserve"> призеров </w:t>
      </w:r>
      <w:r w:rsidR="00EA13E1">
        <w:rPr>
          <w:sz w:val="28"/>
          <w:szCs w:val="28"/>
        </w:rPr>
        <w:t>п</w:t>
      </w:r>
      <w:r>
        <w:rPr>
          <w:sz w:val="28"/>
          <w:szCs w:val="28"/>
        </w:rPr>
        <w:t>ервенства России 2019</w:t>
      </w:r>
      <w:r w:rsidRPr="00DA6A57">
        <w:rPr>
          <w:sz w:val="28"/>
          <w:szCs w:val="28"/>
        </w:rPr>
        <w:t> г. в возрастных категориях</w:t>
      </w:r>
      <w:r>
        <w:rPr>
          <w:sz w:val="28"/>
          <w:szCs w:val="28"/>
        </w:rPr>
        <w:t>:</w:t>
      </w:r>
    </w:p>
    <w:p w:rsidR="009679BF" w:rsidRDefault="009679BF" w:rsidP="009679BF">
      <w:pPr>
        <w:spacing w:line="360" w:lineRule="auto"/>
        <w:ind w:firstLine="709"/>
        <w:jc w:val="both"/>
        <w:rPr>
          <w:sz w:val="28"/>
          <w:szCs w:val="28"/>
        </w:rPr>
      </w:pPr>
      <w:r w:rsidRPr="00DA6A57">
        <w:rPr>
          <w:sz w:val="28"/>
          <w:szCs w:val="28"/>
        </w:rPr>
        <w:t xml:space="preserve">юноши и девушки (15 – 16 </w:t>
      </w:r>
      <w:r>
        <w:rPr>
          <w:sz w:val="28"/>
          <w:szCs w:val="28"/>
        </w:rPr>
        <w:t>лет) 2003 – 2004 годов рождения;</w:t>
      </w:r>
    </w:p>
    <w:p w:rsidR="009679BF" w:rsidRDefault="009679BF" w:rsidP="009679BF">
      <w:pPr>
        <w:spacing w:line="360" w:lineRule="auto"/>
        <w:ind w:firstLine="709"/>
        <w:jc w:val="both"/>
        <w:rPr>
          <w:sz w:val="28"/>
          <w:szCs w:val="28"/>
        </w:rPr>
      </w:pPr>
      <w:r w:rsidRPr="00DA6A57">
        <w:rPr>
          <w:sz w:val="28"/>
          <w:szCs w:val="28"/>
        </w:rPr>
        <w:t>мальчики и девочки (10 – 14 лет) 200</w:t>
      </w:r>
      <w:r>
        <w:rPr>
          <w:sz w:val="28"/>
          <w:szCs w:val="28"/>
        </w:rPr>
        <w:t>5</w:t>
      </w:r>
      <w:r w:rsidRPr="00DA6A57">
        <w:rPr>
          <w:sz w:val="28"/>
          <w:szCs w:val="28"/>
        </w:rPr>
        <w:t xml:space="preserve"> </w:t>
      </w:r>
      <w:r>
        <w:rPr>
          <w:sz w:val="28"/>
          <w:szCs w:val="28"/>
        </w:rPr>
        <w:t>– 2009</w:t>
      </w:r>
      <w:r w:rsidRPr="00DA6A57">
        <w:rPr>
          <w:sz w:val="28"/>
          <w:szCs w:val="28"/>
        </w:rPr>
        <w:t xml:space="preserve"> годов рождения.</w:t>
      </w:r>
    </w:p>
    <w:p w:rsidR="009679BF" w:rsidRPr="00DA6A57" w:rsidRDefault="009679BF" w:rsidP="009679B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Возникшие расходы отнести к статье расходов бюджета Ассоциации гольфа России на 2020 г. «г</w:t>
      </w:r>
      <w:r w:rsidRPr="00E6639D">
        <w:rPr>
          <w:bCs/>
          <w:sz w:val="28"/>
          <w:szCs w:val="28"/>
          <w:lang w:eastAsia="ru-RU"/>
        </w:rPr>
        <w:t>ранты Ассоциации гольфа России</w:t>
      </w:r>
      <w:r>
        <w:rPr>
          <w:bCs/>
          <w:sz w:val="28"/>
          <w:szCs w:val="28"/>
          <w:lang w:eastAsia="ru-RU"/>
        </w:rPr>
        <w:t>».</w:t>
      </w:r>
    </w:p>
    <w:p w:rsidR="00A57BBF" w:rsidRDefault="00A57BBF" w:rsidP="00967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954EB">
        <w:rPr>
          <w:sz w:val="28"/>
          <w:szCs w:val="28"/>
        </w:rPr>
        <w:t>2</w:t>
      </w:r>
      <w:r>
        <w:rPr>
          <w:sz w:val="28"/>
          <w:szCs w:val="28"/>
        </w:rPr>
        <w:t>. </w:t>
      </w:r>
      <w:r w:rsidRPr="00A57BBF">
        <w:rPr>
          <w:sz w:val="28"/>
          <w:szCs w:val="28"/>
        </w:rPr>
        <w:t xml:space="preserve">Утвердить размер </w:t>
      </w:r>
      <w:r w:rsidRPr="002954EB">
        <w:rPr>
          <w:sz w:val="28"/>
          <w:szCs w:val="28"/>
        </w:rPr>
        <w:t>взнос</w:t>
      </w:r>
      <w:r>
        <w:rPr>
          <w:sz w:val="28"/>
          <w:szCs w:val="28"/>
        </w:rPr>
        <w:t>а</w:t>
      </w:r>
      <w:r w:rsidRPr="002954EB">
        <w:rPr>
          <w:sz w:val="28"/>
          <w:szCs w:val="28"/>
        </w:rPr>
        <w:t xml:space="preserve"> за участие в сис</w:t>
      </w:r>
      <w:r>
        <w:rPr>
          <w:sz w:val="28"/>
          <w:szCs w:val="28"/>
        </w:rPr>
        <w:t xml:space="preserve">теме </w:t>
      </w:r>
      <w:r w:rsidR="00A96353">
        <w:rPr>
          <w:sz w:val="28"/>
          <w:szCs w:val="28"/>
        </w:rPr>
        <w:t>определения гандикапов ЕГА (прилагается).</w:t>
      </w:r>
    </w:p>
    <w:p w:rsidR="00DA0CB7" w:rsidRDefault="00DA0CB7" w:rsidP="009679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Спортсменов, включенных в список кандидатов в спортивную сборную команду Росси</w:t>
      </w:r>
      <w:r w:rsidR="00C823ED">
        <w:rPr>
          <w:sz w:val="28"/>
          <w:szCs w:val="28"/>
        </w:rPr>
        <w:t xml:space="preserve">йской </w:t>
      </w:r>
      <w:r w:rsidR="00C420DE">
        <w:rPr>
          <w:sz w:val="28"/>
          <w:szCs w:val="28"/>
        </w:rPr>
        <w:t>Федерации по гольфу в 2020</w:t>
      </w:r>
      <w:r>
        <w:rPr>
          <w:sz w:val="28"/>
          <w:szCs w:val="28"/>
        </w:rPr>
        <w:t xml:space="preserve"> г., освободить от уплаты </w:t>
      </w:r>
      <w:r w:rsidRPr="002954EB">
        <w:rPr>
          <w:sz w:val="28"/>
          <w:szCs w:val="28"/>
        </w:rPr>
        <w:t>взнос</w:t>
      </w:r>
      <w:r>
        <w:rPr>
          <w:sz w:val="28"/>
          <w:szCs w:val="28"/>
        </w:rPr>
        <w:t>а</w:t>
      </w:r>
      <w:r w:rsidRPr="002954EB">
        <w:rPr>
          <w:sz w:val="28"/>
          <w:szCs w:val="28"/>
        </w:rPr>
        <w:t xml:space="preserve"> за участие в сис</w:t>
      </w:r>
      <w:r>
        <w:rPr>
          <w:sz w:val="28"/>
          <w:szCs w:val="28"/>
        </w:rPr>
        <w:t xml:space="preserve">теме определения гандикапов ЕГА на период </w:t>
      </w:r>
      <w:r w:rsidRPr="005900F6">
        <w:rPr>
          <w:sz w:val="28"/>
          <w:szCs w:val="28"/>
          <w:shd w:val="clear" w:color="auto" w:fill="FFFFFF"/>
        </w:rPr>
        <w:t xml:space="preserve">с </w:t>
      </w:r>
      <w:r w:rsidR="00C420DE">
        <w:rPr>
          <w:sz w:val="28"/>
          <w:szCs w:val="28"/>
        </w:rPr>
        <w:t>1 апреля 2020</w:t>
      </w:r>
      <w:r w:rsidRPr="005900F6">
        <w:rPr>
          <w:sz w:val="28"/>
          <w:szCs w:val="28"/>
        </w:rPr>
        <w:t xml:space="preserve"> г. </w:t>
      </w:r>
      <w:r w:rsidR="00C823ED">
        <w:rPr>
          <w:sz w:val="28"/>
          <w:szCs w:val="28"/>
        </w:rPr>
        <w:t>по 31 марта 20</w:t>
      </w:r>
      <w:r w:rsidR="001F67C0">
        <w:rPr>
          <w:sz w:val="28"/>
          <w:szCs w:val="28"/>
        </w:rPr>
        <w:t>2</w:t>
      </w:r>
      <w:r w:rsidR="00C420DE">
        <w:rPr>
          <w:sz w:val="28"/>
          <w:szCs w:val="28"/>
        </w:rPr>
        <w:t>1</w:t>
      </w:r>
      <w:r w:rsidRPr="005900F6">
        <w:rPr>
          <w:sz w:val="28"/>
          <w:szCs w:val="28"/>
        </w:rPr>
        <w:t> </w:t>
      </w:r>
      <w:r>
        <w:rPr>
          <w:sz w:val="28"/>
          <w:szCs w:val="28"/>
        </w:rPr>
        <w:t>г.</w:t>
      </w:r>
    </w:p>
    <w:p w:rsidR="003124FB" w:rsidRDefault="003124FB" w:rsidP="00A57BBF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Спортсменов, включенных в </w:t>
      </w:r>
      <w:r w:rsidRPr="00486466">
        <w:rPr>
          <w:sz w:val="28"/>
          <w:szCs w:val="28"/>
        </w:rPr>
        <w:t>список кандидатов в спортивную сборную команду Российской Федерации по летним видам</w:t>
      </w:r>
      <w:r w:rsidR="00294B12">
        <w:rPr>
          <w:sz w:val="28"/>
          <w:szCs w:val="28"/>
        </w:rPr>
        <w:t xml:space="preserve"> спорта по спорту </w:t>
      </w:r>
      <w:r w:rsidR="00294B12">
        <w:rPr>
          <w:sz w:val="28"/>
          <w:szCs w:val="28"/>
        </w:rPr>
        <w:lastRenderedPageBreak/>
        <w:t>глухих на 20</w:t>
      </w:r>
      <w:r w:rsidR="00C420DE">
        <w:rPr>
          <w:sz w:val="28"/>
          <w:szCs w:val="28"/>
        </w:rPr>
        <w:t>20</w:t>
      </w:r>
      <w:r w:rsidRPr="00486466">
        <w:rPr>
          <w:sz w:val="28"/>
          <w:szCs w:val="28"/>
        </w:rPr>
        <w:t xml:space="preserve"> (спортивная дисциплина «гольф»)</w:t>
      </w:r>
      <w:r>
        <w:rPr>
          <w:sz w:val="28"/>
          <w:szCs w:val="28"/>
        </w:rPr>
        <w:t xml:space="preserve">, освободить от уплаты </w:t>
      </w:r>
      <w:r w:rsidRPr="002954EB">
        <w:rPr>
          <w:sz w:val="28"/>
          <w:szCs w:val="28"/>
        </w:rPr>
        <w:t>взнос</w:t>
      </w:r>
      <w:r>
        <w:rPr>
          <w:sz w:val="28"/>
          <w:szCs w:val="28"/>
        </w:rPr>
        <w:t>а</w:t>
      </w:r>
      <w:r w:rsidRPr="002954EB">
        <w:rPr>
          <w:sz w:val="28"/>
          <w:szCs w:val="28"/>
        </w:rPr>
        <w:t xml:space="preserve"> за участие в сис</w:t>
      </w:r>
      <w:r>
        <w:rPr>
          <w:sz w:val="28"/>
          <w:szCs w:val="28"/>
        </w:rPr>
        <w:t xml:space="preserve">теме определения гандикапов ЕГА на период </w:t>
      </w:r>
      <w:r w:rsidRPr="005900F6">
        <w:rPr>
          <w:sz w:val="28"/>
          <w:szCs w:val="28"/>
          <w:shd w:val="clear" w:color="auto" w:fill="FFFFFF"/>
        </w:rPr>
        <w:t xml:space="preserve">с </w:t>
      </w:r>
      <w:r w:rsidR="00C420DE">
        <w:rPr>
          <w:sz w:val="28"/>
          <w:szCs w:val="28"/>
        </w:rPr>
        <w:t>1 апреля 2020</w:t>
      </w:r>
      <w:r w:rsidRPr="005900F6">
        <w:rPr>
          <w:sz w:val="28"/>
          <w:szCs w:val="28"/>
        </w:rPr>
        <w:t xml:space="preserve"> г. </w:t>
      </w:r>
      <w:r>
        <w:rPr>
          <w:sz w:val="28"/>
          <w:szCs w:val="28"/>
        </w:rPr>
        <w:t>по 31 марта 202</w:t>
      </w:r>
      <w:r w:rsidR="00C420DE">
        <w:rPr>
          <w:sz w:val="28"/>
          <w:szCs w:val="28"/>
        </w:rPr>
        <w:t>1</w:t>
      </w:r>
      <w:r w:rsidRPr="005900F6">
        <w:rPr>
          <w:sz w:val="28"/>
          <w:szCs w:val="28"/>
        </w:rPr>
        <w:t> </w:t>
      </w:r>
      <w:r>
        <w:rPr>
          <w:sz w:val="28"/>
          <w:szCs w:val="28"/>
        </w:rPr>
        <w:t>г.</w:t>
      </w:r>
    </w:p>
    <w:p w:rsidR="00A57BBF" w:rsidRDefault="00A57BBF" w:rsidP="00A57BBF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2954EB">
        <w:rPr>
          <w:sz w:val="28"/>
          <w:szCs w:val="28"/>
        </w:rPr>
        <w:t> </w:t>
      </w:r>
      <w:r w:rsidRPr="00A57BBF">
        <w:rPr>
          <w:sz w:val="28"/>
          <w:szCs w:val="28"/>
        </w:rPr>
        <w:t xml:space="preserve">Утвердить размер </w:t>
      </w:r>
      <w:r w:rsidRPr="002954EB">
        <w:rPr>
          <w:sz w:val="28"/>
          <w:szCs w:val="28"/>
        </w:rPr>
        <w:t>взнос</w:t>
      </w:r>
      <w:r>
        <w:rPr>
          <w:sz w:val="28"/>
          <w:szCs w:val="28"/>
        </w:rPr>
        <w:t>а</w:t>
      </w:r>
      <w:r w:rsidRPr="002954EB">
        <w:rPr>
          <w:sz w:val="28"/>
          <w:szCs w:val="28"/>
        </w:rPr>
        <w:t xml:space="preserve"> за участие в рейтинговой системе Ассоциации гольфа России по </w:t>
      </w:r>
      <w:r w:rsidR="004A0A4A">
        <w:rPr>
          <w:sz w:val="28"/>
          <w:szCs w:val="28"/>
        </w:rPr>
        <w:t xml:space="preserve">спортивной </w:t>
      </w:r>
      <w:r w:rsidRPr="002954EB">
        <w:rPr>
          <w:sz w:val="28"/>
          <w:szCs w:val="28"/>
        </w:rPr>
        <w:t>дисциплине «мини-гольф»</w:t>
      </w:r>
      <w:r w:rsidR="00A96353">
        <w:rPr>
          <w:sz w:val="28"/>
          <w:szCs w:val="28"/>
        </w:rPr>
        <w:t xml:space="preserve"> (прилагается).</w:t>
      </w:r>
    </w:p>
    <w:p w:rsidR="008A7AB1" w:rsidRDefault="008A7AB1" w:rsidP="00A57BBF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Спортсменов, включенных в список кандидатов в спортивную сборную команду Российской Федерации по гольфу в 20</w:t>
      </w:r>
      <w:r w:rsidR="00C420DE">
        <w:rPr>
          <w:sz w:val="28"/>
          <w:szCs w:val="28"/>
        </w:rPr>
        <w:t>20</w:t>
      </w:r>
      <w:r>
        <w:rPr>
          <w:sz w:val="28"/>
          <w:szCs w:val="28"/>
        </w:rPr>
        <w:t xml:space="preserve"> г., освободить от уплаты </w:t>
      </w:r>
      <w:r w:rsidRPr="002954EB">
        <w:rPr>
          <w:sz w:val="28"/>
          <w:szCs w:val="28"/>
        </w:rPr>
        <w:t>взнос</w:t>
      </w:r>
      <w:r>
        <w:rPr>
          <w:sz w:val="28"/>
          <w:szCs w:val="28"/>
        </w:rPr>
        <w:t>а</w:t>
      </w:r>
      <w:r w:rsidRPr="002954EB">
        <w:rPr>
          <w:sz w:val="28"/>
          <w:szCs w:val="28"/>
        </w:rPr>
        <w:t xml:space="preserve"> за участие в рейтинговой системе Ассоциации гольфа России по </w:t>
      </w:r>
      <w:r>
        <w:rPr>
          <w:sz w:val="28"/>
          <w:szCs w:val="28"/>
        </w:rPr>
        <w:t xml:space="preserve">спортивной </w:t>
      </w:r>
      <w:r w:rsidRPr="002954EB">
        <w:rPr>
          <w:sz w:val="28"/>
          <w:szCs w:val="28"/>
        </w:rPr>
        <w:t>дисциплине «мини-гольф»</w:t>
      </w:r>
      <w:r>
        <w:rPr>
          <w:sz w:val="28"/>
          <w:szCs w:val="28"/>
        </w:rPr>
        <w:t xml:space="preserve"> на период </w:t>
      </w:r>
      <w:r w:rsidR="00C420DE">
        <w:rPr>
          <w:sz w:val="28"/>
          <w:szCs w:val="28"/>
          <w:shd w:val="clear" w:color="auto" w:fill="FFFFFF"/>
        </w:rPr>
        <w:t>до 31.12.2020</w:t>
      </w:r>
      <w:r>
        <w:rPr>
          <w:sz w:val="28"/>
          <w:szCs w:val="28"/>
          <w:shd w:val="clear" w:color="auto" w:fill="FFFFFF"/>
        </w:rPr>
        <w:t> г.</w:t>
      </w:r>
    </w:p>
    <w:p w:rsidR="00CB3FA7" w:rsidRDefault="00CB3FA7" w:rsidP="00A57BBF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4. </w:t>
      </w:r>
      <w:r w:rsidRPr="00AD1985">
        <w:rPr>
          <w:sz w:val="28"/>
          <w:szCs w:val="28"/>
        </w:rPr>
        <w:t xml:space="preserve">Утвердить размер членского взноса в ПГА </w:t>
      </w:r>
      <w:r>
        <w:rPr>
          <w:sz w:val="28"/>
          <w:szCs w:val="28"/>
        </w:rPr>
        <w:t>России (прилагается).</w:t>
      </w:r>
    </w:p>
    <w:p w:rsidR="00CB3FA7" w:rsidRPr="00AD1985" w:rsidRDefault="00CB3FA7" w:rsidP="00CB3FA7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AD1985">
        <w:rPr>
          <w:sz w:val="28"/>
          <w:szCs w:val="28"/>
        </w:rPr>
        <w:t xml:space="preserve">Членов Правления ПГА России, Председателя ПГА России и Ответственного секретаря ПГА России освободить от уплаты членского взноса </w:t>
      </w:r>
      <w:r w:rsidR="00C420DE">
        <w:rPr>
          <w:sz w:val="28"/>
          <w:szCs w:val="28"/>
        </w:rPr>
        <w:t>на 2020</w:t>
      </w:r>
      <w:r w:rsidRPr="00AD1985">
        <w:rPr>
          <w:sz w:val="28"/>
          <w:szCs w:val="28"/>
        </w:rPr>
        <w:t> г.</w:t>
      </w:r>
    </w:p>
    <w:p w:rsidR="00A57BBF" w:rsidRDefault="00CB3FA7" w:rsidP="00A57BBF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57BBF">
        <w:rPr>
          <w:sz w:val="28"/>
          <w:szCs w:val="28"/>
        </w:rPr>
        <w:t>.</w:t>
      </w:r>
      <w:r w:rsidR="00A57BBF" w:rsidRPr="002954EB">
        <w:rPr>
          <w:sz w:val="28"/>
          <w:szCs w:val="28"/>
        </w:rPr>
        <w:t> </w:t>
      </w:r>
      <w:r w:rsidR="00A57BBF" w:rsidRPr="00A57BBF">
        <w:rPr>
          <w:sz w:val="28"/>
          <w:szCs w:val="28"/>
        </w:rPr>
        <w:t xml:space="preserve">Утвердить размер </w:t>
      </w:r>
      <w:r w:rsidR="00A57BBF">
        <w:rPr>
          <w:sz w:val="28"/>
          <w:szCs w:val="28"/>
        </w:rPr>
        <w:t>стоимости</w:t>
      </w:r>
      <w:r w:rsidR="00A57BBF" w:rsidRPr="002954EB">
        <w:rPr>
          <w:sz w:val="28"/>
          <w:szCs w:val="28"/>
        </w:rPr>
        <w:t xml:space="preserve"> </w:t>
      </w:r>
      <w:r w:rsidR="00A57BBF">
        <w:rPr>
          <w:sz w:val="28"/>
          <w:szCs w:val="28"/>
        </w:rPr>
        <w:t>услуги</w:t>
      </w:r>
      <w:r w:rsidR="00A57BBF" w:rsidRPr="002954EB">
        <w:rPr>
          <w:sz w:val="28"/>
          <w:szCs w:val="28"/>
        </w:rPr>
        <w:t xml:space="preserve"> по определению рейтинга сложности и рейтинга гольф-</w:t>
      </w:r>
      <w:r w:rsidR="00A96353">
        <w:rPr>
          <w:sz w:val="28"/>
          <w:szCs w:val="28"/>
        </w:rPr>
        <w:t>поля (прилагается).</w:t>
      </w:r>
    </w:p>
    <w:p w:rsidR="00A57BBF" w:rsidRDefault="00CB3FA7" w:rsidP="00A57BBF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57BBF">
        <w:rPr>
          <w:sz w:val="28"/>
          <w:szCs w:val="28"/>
        </w:rPr>
        <w:t>. </w:t>
      </w:r>
      <w:r w:rsidR="00A57BBF" w:rsidRPr="00A57BBF">
        <w:rPr>
          <w:sz w:val="28"/>
          <w:szCs w:val="28"/>
        </w:rPr>
        <w:t xml:space="preserve">Утвердить размер </w:t>
      </w:r>
      <w:r w:rsidR="00A57BBF">
        <w:rPr>
          <w:sz w:val="28"/>
          <w:szCs w:val="28"/>
        </w:rPr>
        <w:t xml:space="preserve">вознаграждения специалистов </w:t>
      </w:r>
      <w:r w:rsidR="00A57BBF" w:rsidRPr="002954EB">
        <w:rPr>
          <w:sz w:val="28"/>
          <w:szCs w:val="28"/>
        </w:rPr>
        <w:t>по определению рейтинга сложности и рейтинга гольф-</w:t>
      </w:r>
      <w:r w:rsidR="00A57BBF" w:rsidRPr="00566F96">
        <w:rPr>
          <w:sz w:val="28"/>
          <w:szCs w:val="28"/>
        </w:rPr>
        <w:t>поля</w:t>
      </w:r>
      <w:r w:rsidR="00A96353">
        <w:rPr>
          <w:sz w:val="28"/>
          <w:szCs w:val="28"/>
        </w:rPr>
        <w:t xml:space="preserve"> (прилагается).</w:t>
      </w:r>
    </w:p>
    <w:p w:rsidR="00A57BBF" w:rsidRDefault="00CB3FA7" w:rsidP="00A57BBF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57BBF">
        <w:rPr>
          <w:sz w:val="28"/>
          <w:szCs w:val="28"/>
        </w:rPr>
        <w:t>.</w:t>
      </w:r>
      <w:r w:rsidR="00A57BBF" w:rsidRPr="00566F96">
        <w:rPr>
          <w:sz w:val="28"/>
          <w:szCs w:val="28"/>
        </w:rPr>
        <w:t> </w:t>
      </w:r>
      <w:r w:rsidR="00A57BBF" w:rsidRPr="00A57BBF">
        <w:rPr>
          <w:sz w:val="28"/>
          <w:szCs w:val="28"/>
        </w:rPr>
        <w:t xml:space="preserve">Утвердить размер </w:t>
      </w:r>
      <w:r w:rsidR="00A57BBF" w:rsidRPr="00566F96">
        <w:rPr>
          <w:sz w:val="28"/>
          <w:szCs w:val="28"/>
        </w:rPr>
        <w:t>стоимост</w:t>
      </w:r>
      <w:r w:rsidR="00A57BBF">
        <w:rPr>
          <w:sz w:val="28"/>
          <w:szCs w:val="28"/>
        </w:rPr>
        <w:t>и</w:t>
      </w:r>
      <w:r w:rsidR="00A57BBF" w:rsidRPr="00566F96">
        <w:rPr>
          <w:sz w:val="28"/>
          <w:szCs w:val="28"/>
        </w:rPr>
        <w:t xml:space="preserve"> </w:t>
      </w:r>
      <w:r w:rsidR="00A57BBF">
        <w:rPr>
          <w:sz w:val="28"/>
          <w:szCs w:val="28"/>
        </w:rPr>
        <w:t>услуги</w:t>
      </w:r>
      <w:r w:rsidR="00A57BBF" w:rsidRPr="00566F96">
        <w:rPr>
          <w:sz w:val="28"/>
          <w:szCs w:val="28"/>
        </w:rPr>
        <w:t xml:space="preserve"> по сер</w:t>
      </w:r>
      <w:r w:rsidR="00A96353">
        <w:rPr>
          <w:sz w:val="28"/>
          <w:szCs w:val="28"/>
        </w:rPr>
        <w:t>тификации полей для мини-гольфа (прилагается).</w:t>
      </w:r>
    </w:p>
    <w:p w:rsidR="000E43A8" w:rsidRDefault="00CB3FA7" w:rsidP="00A57BBF">
      <w:pPr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E43A8">
        <w:rPr>
          <w:sz w:val="28"/>
          <w:szCs w:val="28"/>
        </w:rPr>
        <w:t>. Взносы и платежи, указанные в настоящем решении, включают в себя налоги</w:t>
      </w:r>
      <w:r w:rsidR="000E43A8" w:rsidRPr="0023093E">
        <w:rPr>
          <w:sz w:val="28"/>
          <w:szCs w:val="28"/>
        </w:rPr>
        <w:t xml:space="preserve"> в соответствии с действующим налоговым законодательством Российской Федерации</w:t>
      </w:r>
      <w:r w:rsidR="000E43A8">
        <w:rPr>
          <w:sz w:val="28"/>
          <w:szCs w:val="28"/>
        </w:rPr>
        <w:t>.</w:t>
      </w:r>
    </w:p>
    <w:p w:rsidR="004D6B9C" w:rsidRPr="00044CC1" w:rsidRDefault="00CB3FA7" w:rsidP="00A57BBF">
      <w:pPr>
        <w:pStyle w:val="a8"/>
        <w:widowControl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D6B9C" w:rsidRPr="00044CC1">
        <w:rPr>
          <w:sz w:val="28"/>
          <w:szCs w:val="28"/>
        </w:rPr>
        <w:t>. Настоящее решение вступает в силу с момента его принятия.</w:t>
      </w:r>
    </w:p>
    <w:p w:rsidR="00426E36" w:rsidRPr="00844D9D" w:rsidRDefault="00426E36" w:rsidP="00426E36">
      <w:pPr>
        <w:spacing w:line="360" w:lineRule="auto"/>
        <w:ind w:firstLine="709"/>
        <w:jc w:val="both"/>
        <w:rPr>
          <w:sz w:val="28"/>
          <w:szCs w:val="28"/>
        </w:rPr>
      </w:pPr>
    </w:p>
    <w:p w:rsidR="009121A3" w:rsidRDefault="009121A3" w:rsidP="00735E3C">
      <w:pPr>
        <w:spacing w:line="360" w:lineRule="auto"/>
        <w:ind w:right="-1"/>
        <w:jc w:val="both"/>
        <w:rPr>
          <w:sz w:val="28"/>
          <w:szCs w:val="28"/>
        </w:rPr>
      </w:pPr>
    </w:p>
    <w:p w:rsidR="00C823ED" w:rsidRDefault="009121A3" w:rsidP="000736F4">
      <w:pPr>
        <w:tabs>
          <w:tab w:val="right" w:pos="9072"/>
        </w:tabs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Президент</w:t>
      </w:r>
      <w:r>
        <w:rPr>
          <w:sz w:val="28"/>
          <w:szCs w:val="28"/>
        </w:rPr>
        <w:tab/>
        <w:t>В.Б. Христенко</w:t>
      </w:r>
    </w:p>
    <w:p w:rsidR="00A96353" w:rsidRDefault="00A96353" w:rsidP="000736F4">
      <w:pPr>
        <w:tabs>
          <w:tab w:val="right" w:pos="9072"/>
        </w:tabs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96353" w:rsidRDefault="00E1482B" w:rsidP="00A96353">
      <w:pPr>
        <w:tabs>
          <w:tab w:val="right" w:pos="9072"/>
        </w:tabs>
        <w:spacing w:line="360" w:lineRule="auto"/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090487">
        <w:rPr>
          <w:sz w:val="28"/>
          <w:szCs w:val="28"/>
        </w:rPr>
        <w:t xml:space="preserve"> № 1</w:t>
      </w:r>
    </w:p>
    <w:p w:rsidR="00A96353" w:rsidRDefault="000C3C3C" w:rsidP="00A96353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E1482B">
        <w:rPr>
          <w:sz w:val="28"/>
          <w:szCs w:val="28"/>
        </w:rPr>
        <w:t xml:space="preserve"> решению</w:t>
      </w:r>
      <w:r w:rsidR="00A96353">
        <w:rPr>
          <w:sz w:val="28"/>
          <w:szCs w:val="28"/>
        </w:rPr>
        <w:t xml:space="preserve"> Исполкома</w:t>
      </w:r>
    </w:p>
    <w:p w:rsidR="00A96353" w:rsidRDefault="00A96353" w:rsidP="00A96353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Ассоциации гольфа России</w:t>
      </w:r>
    </w:p>
    <w:p w:rsidR="00A96353" w:rsidRDefault="00A96353" w:rsidP="00A96353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56FC4">
        <w:rPr>
          <w:sz w:val="28"/>
          <w:szCs w:val="28"/>
        </w:rPr>
        <w:t>06</w:t>
      </w:r>
      <w:r>
        <w:rPr>
          <w:sz w:val="28"/>
          <w:szCs w:val="28"/>
        </w:rPr>
        <w:t>.12</w:t>
      </w:r>
      <w:r w:rsidR="00945105">
        <w:rPr>
          <w:sz w:val="28"/>
          <w:szCs w:val="28"/>
        </w:rPr>
        <w:t>.201</w:t>
      </w:r>
      <w:r w:rsidR="00256FC4">
        <w:rPr>
          <w:sz w:val="28"/>
          <w:szCs w:val="28"/>
        </w:rPr>
        <w:t>9 г. № 5</w:t>
      </w:r>
      <w:r w:rsidR="00945105">
        <w:rPr>
          <w:sz w:val="28"/>
          <w:szCs w:val="28"/>
        </w:rPr>
        <w:t>0</w:t>
      </w:r>
    </w:p>
    <w:p w:rsidR="00A96353" w:rsidRDefault="00A96353" w:rsidP="00A96353">
      <w:pPr>
        <w:tabs>
          <w:tab w:val="right" w:pos="9072"/>
        </w:tabs>
        <w:spacing w:line="360" w:lineRule="auto"/>
        <w:ind w:right="-1"/>
        <w:jc w:val="both"/>
        <w:rPr>
          <w:sz w:val="28"/>
          <w:szCs w:val="28"/>
        </w:rPr>
      </w:pPr>
    </w:p>
    <w:p w:rsidR="00A96353" w:rsidRDefault="00A96353" w:rsidP="00105FBA">
      <w:pPr>
        <w:tabs>
          <w:tab w:val="right" w:pos="9072"/>
        </w:tabs>
        <w:spacing w:line="360" w:lineRule="auto"/>
        <w:ind w:right="-1"/>
        <w:jc w:val="both"/>
        <w:rPr>
          <w:sz w:val="28"/>
          <w:szCs w:val="28"/>
        </w:rPr>
      </w:pPr>
    </w:p>
    <w:p w:rsidR="00003B2D" w:rsidRPr="00003B2D" w:rsidRDefault="008D29C0" w:rsidP="00003B2D">
      <w:pPr>
        <w:tabs>
          <w:tab w:val="right" w:pos="9072"/>
        </w:tabs>
        <w:spacing w:after="240"/>
        <w:jc w:val="center"/>
        <w:rPr>
          <w:b/>
          <w:sz w:val="28"/>
          <w:szCs w:val="28"/>
        </w:rPr>
      </w:pPr>
      <w:r w:rsidRPr="006A4FE3">
        <w:rPr>
          <w:b/>
          <w:sz w:val="28"/>
          <w:szCs w:val="28"/>
        </w:rPr>
        <w:t>Р</w:t>
      </w:r>
      <w:r w:rsidR="0066537E">
        <w:rPr>
          <w:b/>
          <w:sz w:val="28"/>
          <w:szCs w:val="28"/>
        </w:rPr>
        <w:t xml:space="preserve">азмер </w:t>
      </w:r>
      <w:r w:rsidR="00A96353" w:rsidRPr="006A4FE3">
        <w:rPr>
          <w:b/>
          <w:sz w:val="28"/>
          <w:szCs w:val="28"/>
        </w:rPr>
        <w:t xml:space="preserve">взносов за участие во </w:t>
      </w:r>
      <w:r w:rsidR="005717B2">
        <w:rPr>
          <w:b/>
          <w:sz w:val="28"/>
          <w:szCs w:val="28"/>
        </w:rPr>
        <w:t>в</w:t>
      </w:r>
      <w:r w:rsidR="00A96353" w:rsidRPr="006A4FE3">
        <w:rPr>
          <w:b/>
          <w:sz w:val="28"/>
          <w:szCs w:val="28"/>
        </w:rPr>
        <w:t>сероссийских спортивных соревнованиях по виду спорта «гольф»</w:t>
      </w:r>
    </w:p>
    <w:tbl>
      <w:tblPr>
        <w:tblW w:w="938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140"/>
        <w:gridCol w:w="3685"/>
        <w:gridCol w:w="1560"/>
      </w:tblGrid>
      <w:tr w:rsidR="009E402B" w:rsidRPr="009E402B" w:rsidTr="00C604EB"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2B3" w:rsidRPr="009E402B" w:rsidRDefault="005272B3" w:rsidP="00C604EB">
            <w:pPr>
              <w:pStyle w:val="ad"/>
              <w:widowControl w:val="0"/>
              <w:suppressAutoHyphens w:val="0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9E402B">
              <w:rPr>
                <w:b/>
                <w:sz w:val="28"/>
                <w:szCs w:val="28"/>
              </w:rPr>
              <w:t>Наименование спортивного соревнования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2B3" w:rsidRPr="009E402B" w:rsidRDefault="0066537E" w:rsidP="00C604EB">
            <w:pPr>
              <w:pStyle w:val="ad"/>
              <w:widowControl w:val="0"/>
              <w:suppressAutoHyphens w:val="0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9E402B">
              <w:rPr>
                <w:b/>
                <w:sz w:val="28"/>
                <w:szCs w:val="28"/>
              </w:rPr>
              <w:t>В</w:t>
            </w:r>
            <w:r w:rsidR="005272B3" w:rsidRPr="009E402B">
              <w:rPr>
                <w:b/>
                <w:sz w:val="28"/>
                <w:szCs w:val="28"/>
              </w:rPr>
              <w:t>знос</w:t>
            </w:r>
          </w:p>
          <w:p w:rsidR="005272B3" w:rsidRPr="009E402B" w:rsidRDefault="005272B3" w:rsidP="00C604EB">
            <w:pPr>
              <w:pStyle w:val="ad"/>
              <w:widowControl w:val="0"/>
              <w:suppressAutoHyphens w:val="0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9E402B">
              <w:rPr>
                <w:b/>
                <w:sz w:val="28"/>
                <w:szCs w:val="28"/>
              </w:rPr>
              <w:t>(</w:t>
            </w:r>
            <w:r w:rsidR="00B3058D" w:rsidRPr="009E402B">
              <w:rPr>
                <w:b/>
                <w:sz w:val="28"/>
                <w:szCs w:val="28"/>
              </w:rPr>
              <w:t>руб.</w:t>
            </w:r>
            <w:r w:rsidRPr="009E402B">
              <w:rPr>
                <w:b/>
                <w:sz w:val="28"/>
                <w:szCs w:val="28"/>
              </w:rPr>
              <w:t>)</w:t>
            </w:r>
          </w:p>
        </w:tc>
      </w:tr>
      <w:tr w:rsidR="009E402B" w:rsidRPr="009E402B" w:rsidTr="00C604EB">
        <w:trPr>
          <w:trHeight w:val="587"/>
        </w:trPr>
        <w:tc>
          <w:tcPr>
            <w:tcW w:w="9385" w:type="dxa"/>
            <w:gridSpan w:val="3"/>
            <w:tcBorders>
              <w:top w:val="single" w:sz="4" w:space="0" w:color="auto"/>
            </w:tcBorders>
            <w:vAlign w:val="center"/>
          </w:tcPr>
          <w:p w:rsidR="00325FE2" w:rsidRPr="009E402B" w:rsidRDefault="00325FE2" w:rsidP="00C604EB">
            <w:pPr>
              <w:pStyle w:val="ad"/>
              <w:widowControl w:val="0"/>
              <w:suppressAutoHyphens w:val="0"/>
              <w:spacing w:line="240" w:lineRule="auto"/>
              <w:jc w:val="center"/>
              <w:rPr>
                <w:sz w:val="28"/>
                <w:szCs w:val="28"/>
              </w:rPr>
            </w:pPr>
            <w:r w:rsidRPr="009E402B">
              <w:rPr>
                <w:sz w:val="28"/>
                <w:szCs w:val="28"/>
              </w:rPr>
              <w:t>Спортивная дисциплина «гольф»</w:t>
            </w:r>
          </w:p>
        </w:tc>
      </w:tr>
      <w:tr w:rsidR="009E402B" w:rsidRPr="009E402B" w:rsidTr="00C604EB">
        <w:trPr>
          <w:trHeight w:val="283"/>
        </w:trPr>
        <w:tc>
          <w:tcPr>
            <w:tcW w:w="4140" w:type="dxa"/>
            <w:vAlign w:val="center"/>
          </w:tcPr>
          <w:p w:rsidR="00A83B14" w:rsidRPr="009E402B" w:rsidRDefault="00A83B14" w:rsidP="00C604EB">
            <w:pPr>
              <w:pStyle w:val="ad"/>
              <w:widowControl w:val="0"/>
              <w:suppressAutoHyphens w:val="0"/>
              <w:spacing w:after="120" w:line="240" w:lineRule="auto"/>
              <w:jc w:val="both"/>
              <w:rPr>
                <w:sz w:val="28"/>
                <w:szCs w:val="28"/>
              </w:rPr>
            </w:pPr>
            <w:r w:rsidRPr="009E402B">
              <w:rPr>
                <w:sz w:val="28"/>
                <w:szCs w:val="28"/>
              </w:rPr>
              <w:t>Чемпионат России</w:t>
            </w:r>
          </w:p>
        </w:tc>
        <w:tc>
          <w:tcPr>
            <w:tcW w:w="5245" w:type="dxa"/>
            <w:gridSpan w:val="2"/>
          </w:tcPr>
          <w:p w:rsidR="00A83B14" w:rsidRPr="009E402B" w:rsidRDefault="009E402B" w:rsidP="00C604EB">
            <w:pPr>
              <w:pStyle w:val="ad"/>
              <w:widowControl w:val="0"/>
              <w:suppressAutoHyphens w:val="0"/>
              <w:spacing w:after="120" w:line="240" w:lineRule="auto"/>
              <w:jc w:val="center"/>
              <w:rPr>
                <w:sz w:val="28"/>
                <w:szCs w:val="28"/>
              </w:rPr>
            </w:pPr>
            <w:r w:rsidRPr="009E402B">
              <w:rPr>
                <w:sz w:val="28"/>
                <w:szCs w:val="28"/>
              </w:rPr>
              <w:t>9</w:t>
            </w:r>
            <w:r w:rsidR="0074201D" w:rsidRPr="009E402B">
              <w:rPr>
                <w:sz w:val="28"/>
                <w:szCs w:val="28"/>
              </w:rPr>
              <w:t> 000,00</w:t>
            </w:r>
          </w:p>
        </w:tc>
      </w:tr>
      <w:tr w:rsidR="009E402B" w:rsidRPr="009E402B" w:rsidTr="00C604EB">
        <w:trPr>
          <w:trHeight w:val="283"/>
        </w:trPr>
        <w:tc>
          <w:tcPr>
            <w:tcW w:w="4140" w:type="dxa"/>
            <w:vAlign w:val="center"/>
          </w:tcPr>
          <w:p w:rsidR="006C6245" w:rsidRPr="009E402B" w:rsidRDefault="006C6245" w:rsidP="009E402B">
            <w:pPr>
              <w:pStyle w:val="ad"/>
              <w:widowControl w:val="0"/>
              <w:suppressAutoHyphens w:val="0"/>
              <w:spacing w:after="120" w:line="240" w:lineRule="auto"/>
              <w:jc w:val="both"/>
              <w:rPr>
                <w:sz w:val="28"/>
                <w:szCs w:val="28"/>
              </w:rPr>
            </w:pPr>
            <w:r w:rsidRPr="009E402B">
              <w:rPr>
                <w:sz w:val="28"/>
                <w:szCs w:val="28"/>
              </w:rPr>
              <w:t xml:space="preserve">Всероссийское соревнование </w:t>
            </w:r>
            <w:r w:rsidR="009E402B" w:rsidRPr="009E402B">
              <w:rPr>
                <w:sz w:val="28"/>
                <w:szCs w:val="28"/>
              </w:rPr>
              <w:t>«Любители гольфа»</w:t>
            </w:r>
          </w:p>
        </w:tc>
        <w:tc>
          <w:tcPr>
            <w:tcW w:w="5245" w:type="dxa"/>
            <w:gridSpan w:val="2"/>
          </w:tcPr>
          <w:p w:rsidR="006C6245" w:rsidRPr="009E402B" w:rsidRDefault="009E402B" w:rsidP="00C604EB">
            <w:pPr>
              <w:pStyle w:val="ad"/>
              <w:widowControl w:val="0"/>
              <w:suppressAutoHyphens w:val="0"/>
              <w:spacing w:after="120" w:line="240" w:lineRule="auto"/>
              <w:jc w:val="center"/>
              <w:rPr>
                <w:sz w:val="28"/>
                <w:szCs w:val="28"/>
              </w:rPr>
            </w:pPr>
            <w:r w:rsidRPr="009E402B">
              <w:rPr>
                <w:sz w:val="28"/>
                <w:szCs w:val="28"/>
              </w:rPr>
              <w:t>10</w:t>
            </w:r>
            <w:r w:rsidR="006C6245" w:rsidRPr="009E402B">
              <w:rPr>
                <w:sz w:val="28"/>
                <w:szCs w:val="28"/>
              </w:rPr>
              <w:t> 000,00</w:t>
            </w:r>
          </w:p>
        </w:tc>
      </w:tr>
      <w:tr w:rsidR="009E402B" w:rsidRPr="009E402B" w:rsidTr="00C604EB">
        <w:trPr>
          <w:trHeight w:val="283"/>
        </w:trPr>
        <w:tc>
          <w:tcPr>
            <w:tcW w:w="4140" w:type="dxa"/>
            <w:vAlign w:val="center"/>
          </w:tcPr>
          <w:p w:rsidR="00B609D0" w:rsidRPr="009E402B" w:rsidRDefault="00B609D0" w:rsidP="00C604EB">
            <w:pPr>
              <w:pStyle w:val="ad"/>
              <w:widowControl w:val="0"/>
              <w:suppressAutoHyphens w:val="0"/>
              <w:spacing w:after="120" w:line="240" w:lineRule="auto"/>
              <w:jc w:val="both"/>
              <w:rPr>
                <w:sz w:val="28"/>
                <w:szCs w:val="28"/>
              </w:rPr>
            </w:pPr>
            <w:r w:rsidRPr="009E402B">
              <w:rPr>
                <w:sz w:val="28"/>
                <w:szCs w:val="28"/>
              </w:rPr>
              <w:t>Кубок России</w:t>
            </w:r>
          </w:p>
        </w:tc>
        <w:tc>
          <w:tcPr>
            <w:tcW w:w="5245" w:type="dxa"/>
            <w:gridSpan w:val="2"/>
          </w:tcPr>
          <w:p w:rsidR="00B609D0" w:rsidRPr="009E402B" w:rsidRDefault="009E402B" w:rsidP="00C604EB">
            <w:pPr>
              <w:pStyle w:val="ad"/>
              <w:widowControl w:val="0"/>
              <w:spacing w:after="12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B609D0" w:rsidRPr="009E402B">
              <w:rPr>
                <w:sz w:val="28"/>
                <w:szCs w:val="28"/>
              </w:rPr>
              <w:t> 000,00</w:t>
            </w:r>
          </w:p>
        </w:tc>
      </w:tr>
      <w:tr w:rsidR="009E402B" w:rsidRPr="009E402B" w:rsidTr="00C604EB">
        <w:trPr>
          <w:trHeight w:val="283"/>
        </w:trPr>
        <w:tc>
          <w:tcPr>
            <w:tcW w:w="4140" w:type="dxa"/>
            <w:vAlign w:val="center"/>
          </w:tcPr>
          <w:p w:rsidR="005272B3" w:rsidRPr="009E402B" w:rsidRDefault="005272B3" w:rsidP="00C604EB">
            <w:pPr>
              <w:pStyle w:val="ad"/>
              <w:widowControl w:val="0"/>
              <w:suppressAutoHyphens w:val="0"/>
              <w:spacing w:after="120" w:line="240" w:lineRule="auto"/>
              <w:jc w:val="both"/>
              <w:rPr>
                <w:sz w:val="28"/>
                <w:szCs w:val="28"/>
              </w:rPr>
            </w:pPr>
            <w:r w:rsidRPr="009E402B">
              <w:rPr>
                <w:sz w:val="28"/>
                <w:szCs w:val="28"/>
              </w:rPr>
              <w:t>Первенство России</w:t>
            </w:r>
          </w:p>
        </w:tc>
        <w:tc>
          <w:tcPr>
            <w:tcW w:w="5245" w:type="dxa"/>
            <w:gridSpan w:val="2"/>
          </w:tcPr>
          <w:p w:rsidR="005272B3" w:rsidRPr="009E402B" w:rsidRDefault="009E402B" w:rsidP="00C604EB">
            <w:pPr>
              <w:widowControl w:val="0"/>
              <w:suppressAutoHyphens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5272B3" w:rsidRPr="009E402B">
              <w:rPr>
                <w:sz w:val="28"/>
                <w:szCs w:val="28"/>
              </w:rPr>
              <w:t> 000,00</w:t>
            </w:r>
          </w:p>
        </w:tc>
      </w:tr>
      <w:tr w:rsidR="009E402B" w:rsidRPr="009E402B" w:rsidTr="00C604EB">
        <w:trPr>
          <w:trHeight w:val="405"/>
        </w:trPr>
        <w:tc>
          <w:tcPr>
            <w:tcW w:w="4140" w:type="dxa"/>
            <w:vMerge w:val="restart"/>
          </w:tcPr>
          <w:p w:rsidR="005272B3" w:rsidRPr="009E402B" w:rsidRDefault="005272B3" w:rsidP="00E61BCE">
            <w:pPr>
              <w:pStyle w:val="ad"/>
              <w:widowControl w:val="0"/>
              <w:suppressAutoHyphens w:val="0"/>
              <w:spacing w:after="120" w:line="240" w:lineRule="auto"/>
              <w:jc w:val="both"/>
              <w:rPr>
                <w:sz w:val="28"/>
                <w:szCs w:val="28"/>
              </w:rPr>
            </w:pPr>
            <w:r w:rsidRPr="009E402B">
              <w:rPr>
                <w:sz w:val="28"/>
                <w:szCs w:val="28"/>
              </w:rPr>
              <w:t xml:space="preserve">Детско-юношеский </w:t>
            </w:r>
            <w:r w:rsidR="00E61BCE">
              <w:rPr>
                <w:sz w:val="28"/>
                <w:szCs w:val="28"/>
              </w:rPr>
              <w:t>турнир</w:t>
            </w:r>
            <w:r w:rsidR="009E402B" w:rsidRPr="009E402B">
              <w:rPr>
                <w:sz w:val="28"/>
                <w:szCs w:val="28"/>
              </w:rPr>
              <w:t xml:space="preserve"> России по гольфу</w:t>
            </w:r>
          </w:p>
        </w:tc>
        <w:tc>
          <w:tcPr>
            <w:tcW w:w="3685" w:type="dxa"/>
          </w:tcPr>
          <w:p w:rsidR="005272B3" w:rsidRPr="009E402B" w:rsidRDefault="005272B3" w:rsidP="00C604EB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9E402B">
              <w:rPr>
                <w:sz w:val="28"/>
                <w:szCs w:val="28"/>
              </w:rPr>
              <w:t>вступительный взнос</w:t>
            </w:r>
          </w:p>
        </w:tc>
        <w:tc>
          <w:tcPr>
            <w:tcW w:w="1560" w:type="dxa"/>
          </w:tcPr>
          <w:p w:rsidR="005272B3" w:rsidRPr="009E402B" w:rsidRDefault="009E402B" w:rsidP="00C604EB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9E402B">
              <w:rPr>
                <w:sz w:val="28"/>
                <w:szCs w:val="28"/>
              </w:rPr>
              <w:t>5</w:t>
            </w:r>
            <w:r w:rsidR="005272B3" w:rsidRPr="009E402B">
              <w:rPr>
                <w:sz w:val="28"/>
                <w:szCs w:val="28"/>
              </w:rPr>
              <w:t> 000,00</w:t>
            </w:r>
          </w:p>
        </w:tc>
      </w:tr>
      <w:tr w:rsidR="009E402B" w:rsidRPr="009E402B" w:rsidTr="00C604EB">
        <w:trPr>
          <w:trHeight w:val="225"/>
        </w:trPr>
        <w:tc>
          <w:tcPr>
            <w:tcW w:w="4140" w:type="dxa"/>
            <w:vMerge/>
          </w:tcPr>
          <w:p w:rsidR="005272B3" w:rsidRPr="009E402B" w:rsidRDefault="005272B3" w:rsidP="00C604EB">
            <w:pPr>
              <w:pStyle w:val="ad"/>
              <w:widowControl w:val="0"/>
              <w:suppressAutoHyphens w:val="0"/>
              <w:spacing w:after="12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5272B3" w:rsidRPr="009E402B" w:rsidRDefault="005272B3" w:rsidP="00C604EB">
            <w:pPr>
              <w:widowControl w:val="0"/>
              <w:suppressAutoHyphens w:val="0"/>
              <w:spacing w:after="120"/>
              <w:rPr>
                <w:sz w:val="28"/>
                <w:szCs w:val="28"/>
              </w:rPr>
            </w:pPr>
            <w:r w:rsidRPr="009E402B">
              <w:rPr>
                <w:sz w:val="28"/>
                <w:szCs w:val="28"/>
              </w:rPr>
              <w:t xml:space="preserve">взнос за </w:t>
            </w:r>
            <w:r w:rsidR="009D1D03" w:rsidRPr="009E402B">
              <w:rPr>
                <w:sz w:val="28"/>
                <w:szCs w:val="28"/>
              </w:rPr>
              <w:t>каждый</w:t>
            </w:r>
            <w:r w:rsidRPr="009E402B">
              <w:rPr>
                <w:sz w:val="28"/>
                <w:szCs w:val="28"/>
              </w:rPr>
              <w:t xml:space="preserve"> этап</w:t>
            </w:r>
          </w:p>
        </w:tc>
        <w:tc>
          <w:tcPr>
            <w:tcW w:w="1560" w:type="dxa"/>
          </w:tcPr>
          <w:p w:rsidR="005272B3" w:rsidRPr="009E402B" w:rsidRDefault="009E402B" w:rsidP="00C604EB">
            <w:pPr>
              <w:widowControl w:val="0"/>
              <w:suppressAutoHyphens w:val="0"/>
              <w:spacing w:after="120"/>
              <w:jc w:val="center"/>
              <w:rPr>
                <w:sz w:val="28"/>
                <w:szCs w:val="28"/>
              </w:rPr>
            </w:pPr>
            <w:r w:rsidRPr="009E402B">
              <w:rPr>
                <w:sz w:val="28"/>
                <w:szCs w:val="28"/>
              </w:rPr>
              <w:t>3</w:t>
            </w:r>
            <w:r w:rsidR="005272B3" w:rsidRPr="009E402B">
              <w:rPr>
                <w:sz w:val="28"/>
                <w:szCs w:val="28"/>
              </w:rPr>
              <w:t> 000,00</w:t>
            </w:r>
          </w:p>
        </w:tc>
      </w:tr>
      <w:tr w:rsidR="009E402B" w:rsidRPr="009E402B" w:rsidTr="00C604EB">
        <w:trPr>
          <w:trHeight w:val="541"/>
        </w:trPr>
        <w:tc>
          <w:tcPr>
            <w:tcW w:w="4140" w:type="dxa"/>
          </w:tcPr>
          <w:p w:rsidR="007114D2" w:rsidRPr="009E402B" w:rsidRDefault="007114D2" w:rsidP="00C604EB">
            <w:pPr>
              <w:pStyle w:val="ad"/>
              <w:widowControl w:val="0"/>
              <w:suppressAutoHyphens w:val="0"/>
              <w:spacing w:after="120" w:line="240" w:lineRule="auto"/>
              <w:jc w:val="both"/>
              <w:rPr>
                <w:sz w:val="28"/>
                <w:szCs w:val="28"/>
              </w:rPr>
            </w:pPr>
            <w:r w:rsidRPr="009E402B">
              <w:rPr>
                <w:sz w:val="28"/>
                <w:szCs w:val="28"/>
              </w:rPr>
              <w:t>Всероссийское соревнование среди любителей старшего и среднего возраста</w:t>
            </w:r>
          </w:p>
        </w:tc>
        <w:tc>
          <w:tcPr>
            <w:tcW w:w="5245" w:type="dxa"/>
            <w:gridSpan w:val="2"/>
          </w:tcPr>
          <w:p w:rsidR="007114D2" w:rsidRPr="009E402B" w:rsidRDefault="009E402B" w:rsidP="00C604EB">
            <w:pPr>
              <w:widowControl w:val="0"/>
              <w:suppressAutoHyphens w:val="0"/>
              <w:spacing w:after="120"/>
              <w:jc w:val="center"/>
              <w:rPr>
                <w:sz w:val="28"/>
                <w:szCs w:val="28"/>
                <w:highlight w:val="red"/>
              </w:rPr>
            </w:pPr>
            <w:r w:rsidRPr="009E402B">
              <w:rPr>
                <w:sz w:val="28"/>
                <w:szCs w:val="28"/>
              </w:rPr>
              <w:t>12</w:t>
            </w:r>
            <w:r w:rsidR="007114D2" w:rsidRPr="009E402B">
              <w:rPr>
                <w:sz w:val="28"/>
                <w:szCs w:val="28"/>
              </w:rPr>
              <w:t> 000,00</w:t>
            </w:r>
          </w:p>
        </w:tc>
      </w:tr>
      <w:tr w:rsidR="009E402B" w:rsidRPr="009E402B" w:rsidTr="00C604EB">
        <w:trPr>
          <w:trHeight w:val="541"/>
        </w:trPr>
        <w:tc>
          <w:tcPr>
            <w:tcW w:w="4140" w:type="dxa"/>
          </w:tcPr>
          <w:p w:rsidR="00945105" w:rsidRPr="009E402B" w:rsidRDefault="008B6A80" w:rsidP="00C604EB">
            <w:pPr>
              <w:pStyle w:val="ad"/>
              <w:widowControl w:val="0"/>
              <w:suppressAutoHyphens w:val="0"/>
              <w:spacing w:after="12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Спортивное</w:t>
            </w:r>
            <w:r w:rsidR="00945105" w:rsidRPr="009E402B">
              <w:rPr>
                <w:sz w:val="28"/>
                <w:szCs w:val="28"/>
              </w:rPr>
              <w:t xml:space="preserve"> соревнование «Российский Профессиональный Тур»</w:t>
            </w:r>
          </w:p>
        </w:tc>
        <w:tc>
          <w:tcPr>
            <w:tcW w:w="5245" w:type="dxa"/>
            <w:gridSpan w:val="2"/>
          </w:tcPr>
          <w:p w:rsidR="00945105" w:rsidRPr="009E402B" w:rsidRDefault="009E402B" w:rsidP="00C604EB">
            <w:pPr>
              <w:widowControl w:val="0"/>
              <w:suppressAutoHyphens w:val="0"/>
              <w:spacing w:after="120"/>
              <w:jc w:val="center"/>
              <w:rPr>
                <w:sz w:val="28"/>
                <w:szCs w:val="28"/>
              </w:rPr>
            </w:pPr>
            <w:r w:rsidRPr="009E402B">
              <w:rPr>
                <w:sz w:val="28"/>
                <w:szCs w:val="28"/>
              </w:rPr>
              <w:t>5 000,00</w:t>
            </w:r>
          </w:p>
        </w:tc>
      </w:tr>
      <w:tr w:rsidR="00F85BF3" w:rsidRPr="00F85BF3" w:rsidTr="00C604EB">
        <w:trPr>
          <w:trHeight w:val="541"/>
        </w:trPr>
        <w:tc>
          <w:tcPr>
            <w:tcW w:w="9385" w:type="dxa"/>
            <w:gridSpan w:val="3"/>
            <w:vAlign w:val="center"/>
          </w:tcPr>
          <w:p w:rsidR="00325FE2" w:rsidRPr="00F85BF3" w:rsidRDefault="006964FF" w:rsidP="00C604EB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F85BF3">
              <w:rPr>
                <w:sz w:val="28"/>
                <w:szCs w:val="28"/>
              </w:rPr>
              <w:t>Спортивная дисциплина «м</w:t>
            </w:r>
            <w:r w:rsidR="00325FE2" w:rsidRPr="00F85BF3">
              <w:rPr>
                <w:sz w:val="28"/>
                <w:szCs w:val="28"/>
              </w:rPr>
              <w:t>ини-гольф</w:t>
            </w:r>
            <w:r w:rsidRPr="00F85BF3">
              <w:rPr>
                <w:sz w:val="28"/>
                <w:szCs w:val="28"/>
              </w:rPr>
              <w:t>»</w:t>
            </w:r>
          </w:p>
        </w:tc>
      </w:tr>
      <w:tr w:rsidR="00F85BF3" w:rsidRPr="00F85BF3" w:rsidTr="00C604EB">
        <w:trPr>
          <w:trHeight w:val="680"/>
        </w:trPr>
        <w:tc>
          <w:tcPr>
            <w:tcW w:w="4140" w:type="dxa"/>
            <w:vMerge w:val="restart"/>
          </w:tcPr>
          <w:p w:rsidR="00C604EB" w:rsidRPr="00F85BF3" w:rsidRDefault="00C604EB" w:rsidP="00C604EB">
            <w:pPr>
              <w:pStyle w:val="ad"/>
              <w:widowControl w:val="0"/>
              <w:suppressAutoHyphens w:val="0"/>
              <w:snapToGrid w:val="0"/>
              <w:spacing w:after="120" w:line="240" w:lineRule="auto"/>
              <w:rPr>
                <w:sz w:val="28"/>
                <w:szCs w:val="28"/>
              </w:rPr>
            </w:pPr>
            <w:r w:rsidRPr="00F85BF3">
              <w:rPr>
                <w:sz w:val="28"/>
                <w:szCs w:val="28"/>
              </w:rPr>
              <w:t>Чемпионат России</w:t>
            </w:r>
          </w:p>
        </w:tc>
        <w:tc>
          <w:tcPr>
            <w:tcW w:w="3685" w:type="dxa"/>
          </w:tcPr>
          <w:p w:rsidR="00C604EB" w:rsidRPr="00F85BF3" w:rsidRDefault="00256FC4" w:rsidP="00C604EB">
            <w:pPr>
              <w:widowControl w:val="0"/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для </w:t>
            </w:r>
            <w:r w:rsidR="002575D7">
              <w:rPr>
                <w:sz w:val="28"/>
                <w:szCs w:val="28"/>
              </w:rPr>
              <w:t>спортсменов</w:t>
            </w:r>
            <w:r>
              <w:rPr>
                <w:sz w:val="28"/>
                <w:szCs w:val="28"/>
              </w:rPr>
              <w:t xml:space="preserve"> 2001</w:t>
            </w:r>
            <w:r w:rsidR="00C604EB" w:rsidRPr="00F85BF3">
              <w:rPr>
                <w:sz w:val="28"/>
                <w:szCs w:val="28"/>
              </w:rPr>
              <w:t xml:space="preserve"> г.р. и младше</w:t>
            </w:r>
          </w:p>
        </w:tc>
        <w:tc>
          <w:tcPr>
            <w:tcW w:w="1560" w:type="dxa"/>
          </w:tcPr>
          <w:p w:rsidR="00C604EB" w:rsidRPr="00F85BF3" w:rsidRDefault="00C604EB" w:rsidP="007061D8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F85BF3">
              <w:rPr>
                <w:sz w:val="28"/>
                <w:szCs w:val="28"/>
              </w:rPr>
              <w:t>1 </w:t>
            </w:r>
            <w:r w:rsidR="007061D8" w:rsidRPr="00F85BF3">
              <w:rPr>
                <w:sz w:val="28"/>
                <w:szCs w:val="28"/>
              </w:rPr>
              <w:t>5</w:t>
            </w:r>
            <w:r w:rsidRPr="00F85BF3">
              <w:rPr>
                <w:sz w:val="28"/>
                <w:szCs w:val="28"/>
              </w:rPr>
              <w:t>00,00</w:t>
            </w:r>
          </w:p>
        </w:tc>
      </w:tr>
      <w:tr w:rsidR="00F85BF3" w:rsidRPr="00F85BF3" w:rsidTr="00C604EB">
        <w:trPr>
          <w:trHeight w:val="680"/>
        </w:trPr>
        <w:tc>
          <w:tcPr>
            <w:tcW w:w="4140" w:type="dxa"/>
            <w:vMerge/>
          </w:tcPr>
          <w:p w:rsidR="00C604EB" w:rsidRPr="00F85BF3" w:rsidRDefault="00C604EB" w:rsidP="00C604EB">
            <w:pPr>
              <w:pStyle w:val="ad"/>
              <w:widowControl w:val="0"/>
              <w:suppressAutoHyphens w:val="0"/>
              <w:snapToGrid w:val="0"/>
              <w:spacing w:after="120" w:line="240" w:lineRule="auto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C604EB" w:rsidRPr="00F85BF3" w:rsidRDefault="00256FC4" w:rsidP="00C604EB">
            <w:pPr>
              <w:widowControl w:val="0"/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для </w:t>
            </w:r>
            <w:r w:rsidR="002575D7">
              <w:rPr>
                <w:sz w:val="28"/>
                <w:szCs w:val="28"/>
              </w:rPr>
              <w:t>спортсменов</w:t>
            </w:r>
            <w:r>
              <w:rPr>
                <w:sz w:val="28"/>
                <w:szCs w:val="28"/>
              </w:rPr>
              <w:t xml:space="preserve"> 2000</w:t>
            </w:r>
            <w:r w:rsidR="00C604EB" w:rsidRPr="00F85BF3">
              <w:rPr>
                <w:sz w:val="28"/>
                <w:szCs w:val="28"/>
              </w:rPr>
              <w:t xml:space="preserve"> г.р. и старше</w:t>
            </w:r>
          </w:p>
        </w:tc>
        <w:tc>
          <w:tcPr>
            <w:tcW w:w="1560" w:type="dxa"/>
          </w:tcPr>
          <w:p w:rsidR="00C604EB" w:rsidRPr="00F85BF3" w:rsidRDefault="007061D8" w:rsidP="007061D8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F85BF3">
              <w:rPr>
                <w:sz w:val="28"/>
                <w:szCs w:val="28"/>
              </w:rPr>
              <w:t>2</w:t>
            </w:r>
            <w:r w:rsidR="00C604EB" w:rsidRPr="00F85BF3">
              <w:rPr>
                <w:sz w:val="28"/>
                <w:szCs w:val="28"/>
              </w:rPr>
              <w:t> </w:t>
            </w:r>
            <w:r w:rsidRPr="00F85BF3">
              <w:rPr>
                <w:sz w:val="28"/>
                <w:szCs w:val="28"/>
              </w:rPr>
              <w:t>0</w:t>
            </w:r>
            <w:r w:rsidR="00C604EB" w:rsidRPr="00F85BF3">
              <w:rPr>
                <w:sz w:val="28"/>
                <w:szCs w:val="28"/>
              </w:rPr>
              <w:t>00,00</w:t>
            </w:r>
          </w:p>
        </w:tc>
      </w:tr>
      <w:tr w:rsidR="00F85BF3" w:rsidRPr="00F85BF3" w:rsidTr="00C604EB">
        <w:trPr>
          <w:trHeight w:val="397"/>
        </w:trPr>
        <w:tc>
          <w:tcPr>
            <w:tcW w:w="4140" w:type="dxa"/>
            <w:vMerge/>
          </w:tcPr>
          <w:p w:rsidR="00C604EB" w:rsidRPr="00F85BF3" w:rsidRDefault="00C604EB" w:rsidP="00C604EB">
            <w:pPr>
              <w:pStyle w:val="ad"/>
              <w:widowControl w:val="0"/>
              <w:suppressAutoHyphens w:val="0"/>
              <w:snapToGrid w:val="0"/>
              <w:spacing w:after="120" w:line="240" w:lineRule="auto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C604EB" w:rsidRPr="00F85BF3" w:rsidRDefault="00C604EB" w:rsidP="00C604EB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F85BF3">
              <w:rPr>
                <w:sz w:val="28"/>
                <w:szCs w:val="28"/>
              </w:rPr>
              <w:t>для тренеров</w:t>
            </w:r>
          </w:p>
        </w:tc>
        <w:tc>
          <w:tcPr>
            <w:tcW w:w="1560" w:type="dxa"/>
          </w:tcPr>
          <w:p w:rsidR="00C604EB" w:rsidRPr="00F85BF3" w:rsidRDefault="00F85BF3" w:rsidP="00F85BF3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F85BF3">
              <w:rPr>
                <w:sz w:val="28"/>
                <w:szCs w:val="28"/>
              </w:rPr>
              <w:t>2</w:t>
            </w:r>
            <w:r w:rsidR="00C604EB" w:rsidRPr="00F85BF3">
              <w:rPr>
                <w:sz w:val="28"/>
                <w:szCs w:val="28"/>
              </w:rPr>
              <w:t> </w:t>
            </w:r>
            <w:r w:rsidRPr="00F85BF3">
              <w:rPr>
                <w:sz w:val="28"/>
                <w:szCs w:val="28"/>
              </w:rPr>
              <w:t>0</w:t>
            </w:r>
            <w:r w:rsidR="00C604EB" w:rsidRPr="00F85BF3">
              <w:rPr>
                <w:sz w:val="28"/>
                <w:szCs w:val="28"/>
              </w:rPr>
              <w:t>00,00</w:t>
            </w:r>
          </w:p>
        </w:tc>
      </w:tr>
      <w:tr w:rsidR="00F85BF3" w:rsidRPr="00F85BF3" w:rsidTr="00C604EB">
        <w:trPr>
          <w:trHeight w:val="397"/>
        </w:trPr>
        <w:tc>
          <w:tcPr>
            <w:tcW w:w="4140" w:type="dxa"/>
            <w:vMerge/>
          </w:tcPr>
          <w:p w:rsidR="00C604EB" w:rsidRPr="00F85BF3" w:rsidRDefault="00C604EB" w:rsidP="00C604EB">
            <w:pPr>
              <w:pStyle w:val="ad"/>
              <w:widowControl w:val="0"/>
              <w:suppressAutoHyphens w:val="0"/>
              <w:snapToGrid w:val="0"/>
              <w:spacing w:after="120" w:line="240" w:lineRule="auto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C604EB" w:rsidRPr="00F85BF3" w:rsidRDefault="007061D8" w:rsidP="00256FC4">
            <w:pPr>
              <w:widowControl w:val="0"/>
              <w:suppressAutoHyphens w:val="0"/>
              <w:spacing w:after="120"/>
              <w:rPr>
                <w:sz w:val="28"/>
                <w:szCs w:val="28"/>
              </w:rPr>
            </w:pPr>
            <w:r w:rsidRPr="00F85BF3">
              <w:rPr>
                <w:sz w:val="28"/>
                <w:szCs w:val="28"/>
              </w:rPr>
              <w:t xml:space="preserve">для </w:t>
            </w:r>
            <w:r w:rsidR="002575D7">
              <w:rPr>
                <w:sz w:val="28"/>
                <w:szCs w:val="28"/>
              </w:rPr>
              <w:t>спортсменов-</w:t>
            </w:r>
            <w:r w:rsidRPr="00F85BF3">
              <w:rPr>
                <w:sz w:val="28"/>
                <w:szCs w:val="28"/>
              </w:rPr>
              <w:t>пенсионеров</w:t>
            </w:r>
            <w:r w:rsidR="00256FC4">
              <w:rPr>
                <w:sz w:val="28"/>
                <w:szCs w:val="28"/>
              </w:rPr>
              <w:t xml:space="preserve"> (1960</w:t>
            </w:r>
            <w:r w:rsidR="00C604EB" w:rsidRPr="00F85BF3">
              <w:rPr>
                <w:sz w:val="28"/>
                <w:szCs w:val="28"/>
              </w:rPr>
              <w:t xml:space="preserve"> г.р. (м), 196</w:t>
            </w:r>
            <w:r w:rsidR="00256FC4">
              <w:rPr>
                <w:sz w:val="28"/>
                <w:szCs w:val="28"/>
              </w:rPr>
              <w:t>5</w:t>
            </w:r>
            <w:r w:rsidR="00C604EB" w:rsidRPr="00F85BF3">
              <w:rPr>
                <w:sz w:val="28"/>
                <w:szCs w:val="28"/>
              </w:rPr>
              <w:t xml:space="preserve"> г.р. (ж) и старше)</w:t>
            </w:r>
          </w:p>
        </w:tc>
        <w:tc>
          <w:tcPr>
            <w:tcW w:w="1560" w:type="dxa"/>
          </w:tcPr>
          <w:p w:rsidR="00C604EB" w:rsidRPr="00F85BF3" w:rsidRDefault="00C604EB" w:rsidP="00C604EB">
            <w:pPr>
              <w:widowControl w:val="0"/>
              <w:suppressAutoHyphens w:val="0"/>
              <w:spacing w:after="120"/>
              <w:jc w:val="center"/>
              <w:rPr>
                <w:sz w:val="28"/>
                <w:szCs w:val="28"/>
              </w:rPr>
            </w:pPr>
            <w:r w:rsidRPr="00F85BF3">
              <w:rPr>
                <w:sz w:val="28"/>
                <w:szCs w:val="28"/>
              </w:rPr>
              <w:t>1 000,00</w:t>
            </w:r>
          </w:p>
        </w:tc>
      </w:tr>
      <w:tr w:rsidR="00F85BF3" w:rsidRPr="00F85BF3" w:rsidTr="00C604EB">
        <w:trPr>
          <w:trHeight w:val="397"/>
        </w:trPr>
        <w:tc>
          <w:tcPr>
            <w:tcW w:w="4140" w:type="dxa"/>
            <w:vMerge w:val="restart"/>
          </w:tcPr>
          <w:p w:rsidR="00C604EB" w:rsidRPr="00F85BF3" w:rsidRDefault="00C604EB" w:rsidP="00C604EB">
            <w:pPr>
              <w:pStyle w:val="ad"/>
              <w:widowControl w:val="0"/>
              <w:suppressAutoHyphens w:val="0"/>
              <w:snapToGrid w:val="0"/>
              <w:spacing w:after="120" w:line="240" w:lineRule="auto"/>
              <w:rPr>
                <w:sz w:val="28"/>
                <w:szCs w:val="28"/>
                <w:lang w:val="en-US"/>
              </w:rPr>
            </w:pPr>
            <w:r w:rsidRPr="00F85BF3">
              <w:rPr>
                <w:sz w:val="28"/>
                <w:szCs w:val="28"/>
              </w:rPr>
              <w:t>Кубок России</w:t>
            </w:r>
          </w:p>
        </w:tc>
        <w:tc>
          <w:tcPr>
            <w:tcW w:w="3685" w:type="dxa"/>
          </w:tcPr>
          <w:p w:rsidR="00C604EB" w:rsidRPr="00F85BF3" w:rsidRDefault="00256FC4" w:rsidP="00C604EB">
            <w:pPr>
              <w:widowControl w:val="0"/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для </w:t>
            </w:r>
            <w:r w:rsidR="002575D7">
              <w:rPr>
                <w:sz w:val="28"/>
                <w:szCs w:val="28"/>
              </w:rPr>
              <w:t>спортсменов</w:t>
            </w:r>
            <w:r>
              <w:rPr>
                <w:sz w:val="28"/>
                <w:szCs w:val="28"/>
              </w:rPr>
              <w:t xml:space="preserve"> 2001</w:t>
            </w:r>
            <w:r w:rsidR="00C604EB" w:rsidRPr="00F85BF3">
              <w:rPr>
                <w:sz w:val="28"/>
                <w:szCs w:val="28"/>
              </w:rPr>
              <w:t xml:space="preserve"> г.р. и младше</w:t>
            </w:r>
          </w:p>
        </w:tc>
        <w:tc>
          <w:tcPr>
            <w:tcW w:w="1560" w:type="dxa"/>
          </w:tcPr>
          <w:p w:rsidR="00C604EB" w:rsidRPr="00F85BF3" w:rsidRDefault="00F85BF3" w:rsidP="00C604EB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F85BF3">
              <w:rPr>
                <w:sz w:val="28"/>
                <w:szCs w:val="28"/>
              </w:rPr>
              <w:t>1 5</w:t>
            </w:r>
            <w:r w:rsidR="00C604EB" w:rsidRPr="00F85BF3">
              <w:rPr>
                <w:sz w:val="28"/>
                <w:szCs w:val="28"/>
              </w:rPr>
              <w:t>00,00</w:t>
            </w:r>
          </w:p>
        </w:tc>
      </w:tr>
      <w:tr w:rsidR="00F85BF3" w:rsidRPr="00F85BF3" w:rsidTr="00C604EB">
        <w:trPr>
          <w:trHeight w:val="680"/>
        </w:trPr>
        <w:tc>
          <w:tcPr>
            <w:tcW w:w="4140" w:type="dxa"/>
            <w:vMerge/>
          </w:tcPr>
          <w:p w:rsidR="00C604EB" w:rsidRPr="00F85BF3" w:rsidRDefault="00C604EB" w:rsidP="00C604EB">
            <w:pPr>
              <w:pStyle w:val="ad"/>
              <w:widowControl w:val="0"/>
              <w:suppressAutoHyphens w:val="0"/>
              <w:snapToGrid w:val="0"/>
              <w:spacing w:after="120" w:line="240" w:lineRule="auto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C604EB" w:rsidRPr="00F85BF3" w:rsidRDefault="00256FC4" w:rsidP="00F85BF3">
            <w:pPr>
              <w:widowControl w:val="0"/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для </w:t>
            </w:r>
            <w:r w:rsidR="002575D7">
              <w:rPr>
                <w:sz w:val="28"/>
                <w:szCs w:val="28"/>
              </w:rPr>
              <w:t>спортсменов</w:t>
            </w:r>
            <w:r>
              <w:rPr>
                <w:sz w:val="28"/>
                <w:szCs w:val="28"/>
              </w:rPr>
              <w:t xml:space="preserve"> 2000</w:t>
            </w:r>
            <w:r w:rsidR="00C604EB" w:rsidRPr="00F85BF3">
              <w:rPr>
                <w:sz w:val="28"/>
                <w:szCs w:val="28"/>
              </w:rPr>
              <w:t xml:space="preserve"> г.р. и старше</w:t>
            </w:r>
          </w:p>
        </w:tc>
        <w:tc>
          <w:tcPr>
            <w:tcW w:w="1560" w:type="dxa"/>
          </w:tcPr>
          <w:p w:rsidR="00C604EB" w:rsidRPr="00F85BF3" w:rsidRDefault="00F85BF3" w:rsidP="00C604EB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F85BF3">
              <w:rPr>
                <w:sz w:val="28"/>
                <w:szCs w:val="28"/>
              </w:rPr>
              <w:t>2 0</w:t>
            </w:r>
            <w:r w:rsidR="00C604EB" w:rsidRPr="00F85BF3">
              <w:rPr>
                <w:sz w:val="28"/>
                <w:szCs w:val="28"/>
              </w:rPr>
              <w:t>00,00</w:t>
            </w:r>
          </w:p>
        </w:tc>
      </w:tr>
      <w:tr w:rsidR="00F85BF3" w:rsidRPr="00F85BF3" w:rsidTr="00C604EB">
        <w:trPr>
          <w:trHeight w:val="397"/>
        </w:trPr>
        <w:tc>
          <w:tcPr>
            <w:tcW w:w="4140" w:type="dxa"/>
            <w:vMerge/>
          </w:tcPr>
          <w:p w:rsidR="00C604EB" w:rsidRPr="00F85BF3" w:rsidRDefault="00C604EB" w:rsidP="00C604EB">
            <w:pPr>
              <w:pStyle w:val="ad"/>
              <w:widowControl w:val="0"/>
              <w:suppressAutoHyphens w:val="0"/>
              <w:snapToGrid w:val="0"/>
              <w:spacing w:after="120" w:line="240" w:lineRule="auto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C604EB" w:rsidRPr="00F85BF3" w:rsidRDefault="00C604EB" w:rsidP="00C604EB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F85BF3">
              <w:rPr>
                <w:sz w:val="28"/>
                <w:szCs w:val="28"/>
              </w:rPr>
              <w:t>для тренеров</w:t>
            </w:r>
          </w:p>
        </w:tc>
        <w:tc>
          <w:tcPr>
            <w:tcW w:w="1560" w:type="dxa"/>
          </w:tcPr>
          <w:p w:rsidR="00C604EB" w:rsidRPr="00F85BF3" w:rsidRDefault="00F85BF3" w:rsidP="00C604EB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F85BF3">
              <w:rPr>
                <w:sz w:val="28"/>
                <w:szCs w:val="28"/>
              </w:rPr>
              <w:t>2 0</w:t>
            </w:r>
            <w:r w:rsidR="00C604EB" w:rsidRPr="00F85BF3">
              <w:rPr>
                <w:sz w:val="28"/>
                <w:szCs w:val="28"/>
              </w:rPr>
              <w:t>00,00</w:t>
            </w:r>
          </w:p>
        </w:tc>
      </w:tr>
      <w:tr w:rsidR="00F85BF3" w:rsidRPr="00F85BF3" w:rsidTr="00C604EB">
        <w:trPr>
          <w:trHeight w:val="397"/>
        </w:trPr>
        <w:tc>
          <w:tcPr>
            <w:tcW w:w="4140" w:type="dxa"/>
            <w:vMerge/>
          </w:tcPr>
          <w:p w:rsidR="00C604EB" w:rsidRPr="00F85BF3" w:rsidRDefault="00C604EB" w:rsidP="00C604EB">
            <w:pPr>
              <w:pStyle w:val="ad"/>
              <w:widowControl w:val="0"/>
              <w:suppressAutoHyphens w:val="0"/>
              <w:snapToGrid w:val="0"/>
              <w:spacing w:after="120" w:line="240" w:lineRule="auto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C604EB" w:rsidRPr="00F85BF3" w:rsidRDefault="00E55BE9" w:rsidP="00E55BE9">
            <w:pPr>
              <w:widowControl w:val="0"/>
              <w:suppressAutoHyphens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для </w:t>
            </w:r>
            <w:r w:rsidR="002575D7">
              <w:rPr>
                <w:sz w:val="28"/>
                <w:szCs w:val="28"/>
              </w:rPr>
              <w:t>спортсменов</w:t>
            </w:r>
            <w:r w:rsidR="00470CD4">
              <w:rPr>
                <w:sz w:val="28"/>
                <w:szCs w:val="28"/>
              </w:rPr>
              <w:t>-п</w:t>
            </w:r>
            <w:r>
              <w:rPr>
                <w:sz w:val="28"/>
                <w:szCs w:val="28"/>
              </w:rPr>
              <w:t>енсионеров (1960</w:t>
            </w:r>
            <w:r w:rsidR="00C604EB" w:rsidRPr="00F85BF3">
              <w:rPr>
                <w:sz w:val="28"/>
                <w:szCs w:val="28"/>
              </w:rPr>
              <w:t xml:space="preserve"> г.р. (м), 196</w:t>
            </w:r>
            <w:r>
              <w:rPr>
                <w:sz w:val="28"/>
                <w:szCs w:val="28"/>
              </w:rPr>
              <w:t>5</w:t>
            </w:r>
            <w:r w:rsidR="00C604EB" w:rsidRPr="00F85BF3">
              <w:rPr>
                <w:sz w:val="28"/>
                <w:szCs w:val="28"/>
              </w:rPr>
              <w:t xml:space="preserve"> г.р. (ж) и старше)</w:t>
            </w:r>
          </w:p>
        </w:tc>
        <w:tc>
          <w:tcPr>
            <w:tcW w:w="1560" w:type="dxa"/>
          </w:tcPr>
          <w:p w:rsidR="00C604EB" w:rsidRPr="00F85BF3" w:rsidRDefault="00C604EB" w:rsidP="00C604EB">
            <w:pPr>
              <w:widowControl w:val="0"/>
              <w:suppressAutoHyphens w:val="0"/>
              <w:spacing w:after="120"/>
              <w:jc w:val="center"/>
              <w:rPr>
                <w:sz w:val="28"/>
                <w:szCs w:val="28"/>
              </w:rPr>
            </w:pPr>
            <w:r w:rsidRPr="00F85BF3">
              <w:rPr>
                <w:sz w:val="28"/>
                <w:szCs w:val="28"/>
              </w:rPr>
              <w:t>1 000,00</w:t>
            </w:r>
          </w:p>
        </w:tc>
      </w:tr>
      <w:tr w:rsidR="00F85BF3" w:rsidRPr="00F85BF3" w:rsidTr="00C604EB">
        <w:trPr>
          <w:trHeight w:val="396"/>
        </w:trPr>
        <w:tc>
          <w:tcPr>
            <w:tcW w:w="4140" w:type="dxa"/>
            <w:vMerge w:val="restart"/>
          </w:tcPr>
          <w:p w:rsidR="00A048A7" w:rsidRPr="00F85BF3" w:rsidRDefault="00A048A7" w:rsidP="00C604EB">
            <w:pPr>
              <w:pStyle w:val="ad"/>
              <w:widowControl w:val="0"/>
              <w:suppressAutoHyphens w:val="0"/>
              <w:snapToGrid w:val="0"/>
              <w:spacing w:after="120" w:line="240" w:lineRule="auto"/>
              <w:rPr>
                <w:sz w:val="28"/>
                <w:szCs w:val="28"/>
              </w:rPr>
            </w:pPr>
            <w:r w:rsidRPr="00F85BF3">
              <w:rPr>
                <w:sz w:val="28"/>
                <w:szCs w:val="28"/>
              </w:rPr>
              <w:t>Первенство России</w:t>
            </w:r>
          </w:p>
        </w:tc>
        <w:tc>
          <w:tcPr>
            <w:tcW w:w="5245" w:type="dxa"/>
            <w:gridSpan w:val="2"/>
          </w:tcPr>
          <w:p w:rsidR="00A048A7" w:rsidRPr="00F85BF3" w:rsidRDefault="00F85BF3" w:rsidP="00C604EB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 w:rsidRPr="00F85BF3">
              <w:rPr>
                <w:sz w:val="28"/>
                <w:szCs w:val="28"/>
              </w:rPr>
              <w:t>1 0</w:t>
            </w:r>
            <w:r w:rsidR="00A048A7" w:rsidRPr="00F85BF3">
              <w:rPr>
                <w:sz w:val="28"/>
                <w:szCs w:val="28"/>
              </w:rPr>
              <w:t>00,00</w:t>
            </w:r>
          </w:p>
        </w:tc>
      </w:tr>
      <w:tr w:rsidR="00F85BF3" w:rsidRPr="00F85BF3" w:rsidTr="00C604EB">
        <w:trPr>
          <w:trHeight w:val="454"/>
        </w:trPr>
        <w:tc>
          <w:tcPr>
            <w:tcW w:w="4140" w:type="dxa"/>
            <w:vMerge/>
            <w:vAlign w:val="center"/>
          </w:tcPr>
          <w:p w:rsidR="00A048A7" w:rsidRPr="00F85BF3" w:rsidRDefault="00A048A7" w:rsidP="00C604EB">
            <w:pPr>
              <w:pStyle w:val="ad"/>
              <w:widowControl w:val="0"/>
              <w:suppressAutoHyphens w:val="0"/>
              <w:snapToGrid w:val="0"/>
              <w:spacing w:after="12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A048A7" w:rsidRPr="00F85BF3" w:rsidRDefault="00A048A7" w:rsidP="00C604EB">
            <w:pPr>
              <w:widowControl w:val="0"/>
              <w:suppressAutoHyphens w:val="0"/>
              <w:spacing w:after="120"/>
              <w:rPr>
                <w:sz w:val="28"/>
                <w:szCs w:val="28"/>
              </w:rPr>
            </w:pPr>
            <w:r w:rsidRPr="00F85BF3">
              <w:rPr>
                <w:sz w:val="28"/>
                <w:szCs w:val="28"/>
              </w:rPr>
              <w:t xml:space="preserve">для тренеров </w:t>
            </w:r>
          </w:p>
        </w:tc>
        <w:tc>
          <w:tcPr>
            <w:tcW w:w="1560" w:type="dxa"/>
          </w:tcPr>
          <w:p w:rsidR="00A048A7" w:rsidRPr="00F85BF3" w:rsidRDefault="00F85BF3" w:rsidP="00C604EB">
            <w:pPr>
              <w:widowControl w:val="0"/>
              <w:suppressAutoHyphens w:val="0"/>
              <w:spacing w:after="120"/>
              <w:jc w:val="center"/>
              <w:rPr>
                <w:sz w:val="28"/>
                <w:szCs w:val="28"/>
              </w:rPr>
            </w:pPr>
            <w:r w:rsidRPr="00F85BF3">
              <w:rPr>
                <w:sz w:val="28"/>
                <w:szCs w:val="28"/>
              </w:rPr>
              <w:t>2</w:t>
            </w:r>
            <w:r w:rsidR="00A048A7" w:rsidRPr="00F85BF3">
              <w:rPr>
                <w:sz w:val="28"/>
                <w:szCs w:val="28"/>
              </w:rPr>
              <w:t> </w:t>
            </w:r>
            <w:r w:rsidRPr="00F85BF3">
              <w:rPr>
                <w:sz w:val="28"/>
                <w:szCs w:val="28"/>
              </w:rPr>
              <w:t>0</w:t>
            </w:r>
            <w:r w:rsidR="00A048A7" w:rsidRPr="00F85BF3">
              <w:rPr>
                <w:sz w:val="28"/>
                <w:szCs w:val="28"/>
              </w:rPr>
              <w:t>00,00</w:t>
            </w:r>
          </w:p>
        </w:tc>
      </w:tr>
    </w:tbl>
    <w:p w:rsidR="00A96353" w:rsidRDefault="00A96353" w:rsidP="00A96353">
      <w:pPr>
        <w:jc w:val="center"/>
        <w:rPr>
          <w:b/>
        </w:rPr>
      </w:pPr>
    </w:p>
    <w:p w:rsidR="00090487" w:rsidRDefault="00A048A7" w:rsidP="00090487">
      <w:pPr>
        <w:tabs>
          <w:tab w:val="right" w:pos="9072"/>
        </w:tabs>
        <w:spacing w:line="360" w:lineRule="auto"/>
        <w:ind w:right="-1" w:firstLine="4536"/>
        <w:jc w:val="center"/>
        <w:rPr>
          <w:sz w:val="28"/>
          <w:szCs w:val="28"/>
        </w:rPr>
      </w:pPr>
      <w:r>
        <w:br w:type="page"/>
      </w:r>
      <w:r w:rsidR="00090487">
        <w:rPr>
          <w:sz w:val="28"/>
          <w:szCs w:val="28"/>
        </w:rPr>
        <w:lastRenderedPageBreak/>
        <w:t>ПРИЛОЖЕНИЕ № 2</w:t>
      </w:r>
    </w:p>
    <w:p w:rsidR="00090487" w:rsidRDefault="000C3C3C" w:rsidP="00090487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090487">
        <w:rPr>
          <w:sz w:val="28"/>
          <w:szCs w:val="28"/>
        </w:rPr>
        <w:t xml:space="preserve"> решению Исполкома</w:t>
      </w:r>
    </w:p>
    <w:p w:rsidR="00090487" w:rsidRDefault="00090487" w:rsidP="00090487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Ассоциации гольфа России</w:t>
      </w:r>
    </w:p>
    <w:p w:rsidR="00A048A7" w:rsidRDefault="00C61747" w:rsidP="00090487">
      <w:pPr>
        <w:tabs>
          <w:tab w:val="right" w:pos="9072"/>
        </w:tabs>
        <w:spacing w:line="360" w:lineRule="auto"/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от 0</w:t>
      </w:r>
      <w:r w:rsidR="00BB0D0D">
        <w:rPr>
          <w:sz w:val="28"/>
          <w:szCs w:val="28"/>
        </w:rPr>
        <w:t>6</w:t>
      </w:r>
      <w:r w:rsidR="00090487">
        <w:rPr>
          <w:sz w:val="28"/>
          <w:szCs w:val="28"/>
        </w:rPr>
        <w:t>.12.201</w:t>
      </w:r>
      <w:r w:rsidR="00BB0D0D">
        <w:rPr>
          <w:sz w:val="28"/>
          <w:szCs w:val="28"/>
        </w:rPr>
        <w:t>9 г. № 5</w:t>
      </w:r>
      <w:r w:rsidR="00872E6C">
        <w:rPr>
          <w:sz w:val="28"/>
          <w:szCs w:val="28"/>
        </w:rPr>
        <w:t>0</w:t>
      </w:r>
    </w:p>
    <w:p w:rsidR="00A048A7" w:rsidRDefault="00A048A7">
      <w:pPr>
        <w:suppressAutoHyphens w:val="0"/>
      </w:pPr>
    </w:p>
    <w:p w:rsidR="00A048A7" w:rsidRDefault="00A048A7">
      <w:pPr>
        <w:suppressAutoHyphens w:val="0"/>
      </w:pPr>
    </w:p>
    <w:p w:rsidR="008D4BE2" w:rsidRPr="00315103" w:rsidRDefault="008D4BE2" w:rsidP="005E2537">
      <w:pPr>
        <w:widowControl w:val="0"/>
        <w:spacing w:after="240" w:line="360" w:lineRule="auto"/>
        <w:jc w:val="center"/>
        <w:rPr>
          <w:b/>
          <w:sz w:val="28"/>
          <w:szCs w:val="28"/>
        </w:rPr>
      </w:pPr>
      <w:r w:rsidRPr="00315103">
        <w:rPr>
          <w:b/>
          <w:sz w:val="28"/>
          <w:szCs w:val="28"/>
        </w:rPr>
        <w:t>Размер взноса за участие в сис</w:t>
      </w:r>
      <w:r w:rsidR="009D29A5" w:rsidRPr="00315103">
        <w:rPr>
          <w:b/>
          <w:sz w:val="28"/>
          <w:szCs w:val="28"/>
        </w:rPr>
        <w:t>теме определения гандикапов ЕГА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3543"/>
        <w:gridCol w:w="2410"/>
      </w:tblGrid>
      <w:tr w:rsidR="00315103" w:rsidRPr="00315103" w:rsidTr="00102D10">
        <w:tc>
          <w:tcPr>
            <w:tcW w:w="3148" w:type="dxa"/>
            <w:tcBorders>
              <w:bottom w:val="single" w:sz="4" w:space="0" w:color="auto"/>
            </w:tcBorders>
            <w:vAlign w:val="center"/>
          </w:tcPr>
          <w:p w:rsidR="00102D10" w:rsidRPr="00315103" w:rsidRDefault="00102D10" w:rsidP="00D70EE6">
            <w:pPr>
              <w:pStyle w:val="ad"/>
              <w:widowControl w:val="0"/>
              <w:suppressAutoHyphens w:val="0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315103">
              <w:rPr>
                <w:b/>
                <w:sz w:val="28"/>
                <w:szCs w:val="28"/>
              </w:rPr>
              <w:t xml:space="preserve">Возрастная </w:t>
            </w:r>
            <w:r w:rsidR="00D70EE6" w:rsidRPr="00315103">
              <w:rPr>
                <w:b/>
                <w:sz w:val="28"/>
                <w:szCs w:val="28"/>
              </w:rPr>
              <w:t>группа</w:t>
            </w:r>
          </w:p>
        </w:tc>
        <w:tc>
          <w:tcPr>
            <w:tcW w:w="5953" w:type="dxa"/>
            <w:gridSpan w:val="2"/>
            <w:tcBorders>
              <w:bottom w:val="single" w:sz="4" w:space="0" w:color="auto"/>
            </w:tcBorders>
            <w:vAlign w:val="center"/>
          </w:tcPr>
          <w:p w:rsidR="00102D10" w:rsidRPr="00315103" w:rsidRDefault="00102D10" w:rsidP="00326A95">
            <w:pPr>
              <w:pStyle w:val="ad"/>
              <w:widowControl w:val="0"/>
              <w:suppressAutoHyphens w:val="0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315103">
              <w:rPr>
                <w:b/>
                <w:sz w:val="28"/>
                <w:szCs w:val="28"/>
              </w:rPr>
              <w:t>Взнос</w:t>
            </w:r>
          </w:p>
          <w:p w:rsidR="00102D10" w:rsidRPr="00315103" w:rsidRDefault="00102D10" w:rsidP="00326A95">
            <w:pPr>
              <w:pStyle w:val="ad"/>
              <w:widowControl w:val="0"/>
              <w:suppressAutoHyphens w:val="0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315103">
              <w:rPr>
                <w:b/>
                <w:sz w:val="28"/>
                <w:szCs w:val="28"/>
              </w:rPr>
              <w:t>(руб., включая НДС)</w:t>
            </w:r>
          </w:p>
        </w:tc>
      </w:tr>
      <w:tr w:rsidR="00315103" w:rsidRPr="00315103" w:rsidTr="00976788">
        <w:trPr>
          <w:trHeight w:val="454"/>
        </w:trPr>
        <w:tc>
          <w:tcPr>
            <w:tcW w:w="31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6537E" w:rsidRPr="00315103" w:rsidRDefault="00315103" w:rsidP="00BB0D0D">
            <w:pPr>
              <w:pStyle w:val="ad"/>
              <w:widowControl w:val="0"/>
              <w:suppressAutoHyphens w:val="0"/>
              <w:spacing w:line="240" w:lineRule="auto"/>
              <w:rPr>
                <w:sz w:val="28"/>
                <w:szCs w:val="28"/>
              </w:rPr>
            </w:pPr>
            <w:r w:rsidRPr="00315103">
              <w:rPr>
                <w:sz w:val="28"/>
                <w:szCs w:val="28"/>
              </w:rPr>
              <w:t>200</w:t>
            </w:r>
            <w:r w:rsidR="00BB0D0D">
              <w:rPr>
                <w:sz w:val="28"/>
                <w:szCs w:val="28"/>
              </w:rPr>
              <w:t>2</w:t>
            </w:r>
            <w:r w:rsidR="0066537E" w:rsidRPr="00315103">
              <w:rPr>
                <w:sz w:val="28"/>
                <w:szCs w:val="28"/>
              </w:rPr>
              <w:t xml:space="preserve"> г.р. и младше</w:t>
            </w:r>
          </w:p>
        </w:tc>
        <w:tc>
          <w:tcPr>
            <w:tcW w:w="59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6537E" w:rsidRPr="00315103" w:rsidRDefault="0066537E" w:rsidP="009E0077">
            <w:pPr>
              <w:pStyle w:val="ad"/>
              <w:widowControl w:val="0"/>
              <w:suppressAutoHyphens w:val="0"/>
              <w:spacing w:line="240" w:lineRule="auto"/>
              <w:jc w:val="center"/>
              <w:rPr>
                <w:sz w:val="28"/>
                <w:szCs w:val="28"/>
              </w:rPr>
            </w:pPr>
            <w:r w:rsidRPr="00315103">
              <w:rPr>
                <w:sz w:val="28"/>
                <w:szCs w:val="28"/>
              </w:rPr>
              <w:t>1 </w:t>
            </w:r>
            <w:r w:rsidR="00C30211">
              <w:rPr>
                <w:sz w:val="28"/>
                <w:szCs w:val="28"/>
              </w:rPr>
              <w:t>5</w:t>
            </w:r>
            <w:r w:rsidRPr="00315103">
              <w:rPr>
                <w:sz w:val="28"/>
                <w:szCs w:val="28"/>
              </w:rPr>
              <w:t>00,00</w:t>
            </w:r>
          </w:p>
        </w:tc>
      </w:tr>
      <w:tr w:rsidR="00315103" w:rsidRPr="00315103" w:rsidTr="00976788">
        <w:trPr>
          <w:trHeight w:val="454"/>
        </w:trPr>
        <w:tc>
          <w:tcPr>
            <w:tcW w:w="31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6537E" w:rsidRPr="00315103" w:rsidRDefault="00315103" w:rsidP="00BB0D0D">
            <w:pPr>
              <w:pStyle w:val="ad"/>
              <w:widowControl w:val="0"/>
              <w:suppressAutoHyphens w:val="0"/>
              <w:spacing w:line="240" w:lineRule="auto"/>
              <w:rPr>
                <w:sz w:val="28"/>
                <w:szCs w:val="28"/>
              </w:rPr>
            </w:pPr>
            <w:r w:rsidRPr="00315103">
              <w:rPr>
                <w:sz w:val="28"/>
                <w:szCs w:val="28"/>
              </w:rPr>
              <w:t>200</w:t>
            </w:r>
            <w:r w:rsidR="00BB0D0D">
              <w:rPr>
                <w:sz w:val="28"/>
                <w:szCs w:val="28"/>
              </w:rPr>
              <w:t>1</w:t>
            </w:r>
            <w:r w:rsidR="0066537E" w:rsidRPr="00315103">
              <w:rPr>
                <w:sz w:val="28"/>
                <w:szCs w:val="28"/>
              </w:rPr>
              <w:t xml:space="preserve"> г.р. и старше</w:t>
            </w: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537E" w:rsidRPr="00315103" w:rsidRDefault="005900F6" w:rsidP="00976788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315103">
              <w:rPr>
                <w:sz w:val="28"/>
                <w:szCs w:val="28"/>
              </w:rPr>
              <w:t>и</w:t>
            </w:r>
            <w:r w:rsidR="0066537E" w:rsidRPr="00315103">
              <w:rPr>
                <w:sz w:val="28"/>
                <w:szCs w:val="28"/>
              </w:rPr>
              <w:t>ндивидуальный гольфист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537E" w:rsidRPr="00315103" w:rsidRDefault="00136D11" w:rsidP="00976788">
            <w:pPr>
              <w:pStyle w:val="ad"/>
              <w:widowControl w:val="0"/>
              <w:suppressAutoHyphens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7600BE" w:rsidRPr="00315103">
              <w:rPr>
                <w:sz w:val="28"/>
                <w:szCs w:val="28"/>
              </w:rPr>
              <w:t> </w:t>
            </w:r>
            <w:r w:rsidR="002F4E70" w:rsidRPr="00315103">
              <w:rPr>
                <w:sz w:val="28"/>
                <w:szCs w:val="28"/>
              </w:rPr>
              <w:t>000</w:t>
            </w:r>
            <w:r w:rsidR="007600BE" w:rsidRPr="00315103">
              <w:rPr>
                <w:sz w:val="28"/>
                <w:szCs w:val="28"/>
              </w:rPr>
              <w:t>,00</w:t>
            </w:r>
          </w:p>
        </w:tc>
      </w:tr>
      <w:tr w:rsidR="00315103" w:rsidRPr="00315103" w:rsidTr="00976788">
        <w:trPr>
          <w:trHeight w:val="454"/>
        </w:trPr>
        <w:tc>
          <w:tcPr>
            <w:tcW w:w="314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537E" w:rsidRPr="00315103" w:rsidRDefault="0066537E" w:rsidP="00976788">
            <w:pPr>
              <w:pStyle w:val="ad"/>
              <w:widowControl w:val="0"/>
              <w:suppressAutoHyphens w:val="0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537E" w:rsidRPr="00315103" w:rsidRDefault="005900F6" w:rsidP="00976788">
            <w:pPr>
              <w:widowControl w:val="0"/>
              <w:suppressAutoHyphens w:val="0"/>
              <w:rPr>
                <w:sz w:val="28"/>
                <w:szCs w:val="28"/>
              </w:rPr>
            </w:pPr>
            <w:r w:rsidRPr="00315103">
              <w:rPr>
                <w:sz w:val="28"/>
                <w:szCs w:val="28"/>
              </w:rPr>
              <w:t>к</w:t>
            </w:r>
            <w:r w:rsidR="0066537E" w:rsidRPr="00315103">
              <w:rPr>
                <w:sz w:val="28"/>
                <w:szCs w:val="28"/>
              </w:rPr>
              <w:t>лубный гольфист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6537E" w:rsidRPr="00315103" w:rsidRDefault="00136D11" w:rsidP="00976788">
            <w:pPr>
              <w:pStyle w:val="ad"/>
              <w:widowControl w:val="0"/>
              <w:suppressAutoHyphens w:val="0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7600BE" w:rsidRPr="00315103">
              <w:rPr>
                <w:sz w:val="28"/>
                <w:szCs w:val="28"/>
              </w:rPr>
              <w:t> </w:t>
            </w:r>
            <w:r w:rsidR="00904FF9" w:rsidRPr="00315103">
              <w:rPr>
                <w:sz w:val="28"/>
                <w:szCs w:val="28"/>
              </w:rPr>
              <w:t>0</w:t>
            </w:r>
            <w:r w:rsidR="002F4E70" w:rsidRPr="00315103">
              <w:rPr>
                <w:sz w:val="28"/>
                <w:szCs w:val="28"/>
              </w:rPr>
              <w:t>00</w:t>
            </w:r>
            <w:r w:rsidR="007600BE" w:rsidRPr="00315103">
              <w:rPr>
                <w:sz w:val="28"/>
                <w:szCs w:val="28"/>
              </w:rPr>
              <w:t>,00</w:t>
            </w:r>
          </w:p>
        </w:tc>
      </w:tr>
    </w:tbl>
    <w:p w:rsidR="00661051" w:rsidRDefault="00661051" w:rsidP="00017A3E">
      <w:pPr>
        <w:tabs>
          <w:tab w:val="left" w:pos="567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</w:p>
    <w:p w:rsidR="00017A3E" w:rsidRDefault="00BB1BAD" w:rsidP="00017A3E">
      <w:pPr>
        <w:tabs>
          <w:tab w:val="left" w:pos="567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315103">
        <w:rPr>
          <w:sz w:val="28"/>
          <w:szCs w:val="28"/>
        </w:rPr>
        <w:t>Указанная стоимость включает</w:t>
      </w:r>
      <w:r w:rsidR="00D469B9" w:rsidRPr="00315103">
        <w:rPr>
          <w:sz w:val="28"/>
          <w:szCs w:val="28"/>
        </w:rPr>
        <w:t xml:space="preserve"> страхование гольфиста, изготовление новой регистрационной карточки, услуги </w:t>
      </w:r>
      <w:r w:rsidR="00D469B9" w:rsidRPr="00315103">
        <w:rPr>
          <w:sz w:val="28"/>
          <w:szCs w:val="28"/>
          <w:lang w:val="en-US"/>
        </w:rPr>
        <w:t>IT</w:t>
      </w:r>
      <w:r w:rsidR="00D469B9" w:rsidRPr="00315103">
        <w:rPr>
          <w:sz w:val="28"/>
          <w:szCs w:val="28"/>
        </w:rPr>
        <w:t xml:space="preserve">-сопровождения системы </w:t>
      </w:r>
      <w:r w:rsidRPr="005900F6">
        <w:rPr>
          <w:sz w:val="28"/>
          <w:szCs w:val="28"/>
        </w:rPr>
        <w:t xml:space="preserve">определения </w:t>
      </w:r>
      <w:r w:rsidR="00D469B9" w:rsidRPr="005900F6">
        <w:rPr>
          <w:sz w:val="28"/>
          <w:szCs w:val="28"/>
        </w:rPr>
        <w:t>гандикапов</w:t>
      </w:r>
      <w:r w:rsidRPr="005900F6">
        <w:rPr>
          <w:sz w:val="28"/>
          <w:szCs w:val="28"/>
        </w:rPr>
        <w:t xml:space="preserve"> ЕГА</w:t>
      </w:r>
      <w:r w:rsidR="00D469B9" w:rsidRPr="005900F6">
        <w:rPr>
          <w:sz w:val="28"/>
          <w:szCs w:val="28"/>
        </w:rPr>
        <w:t xml:space="preserve">, другие расходы по поддержанию единой системы </w:t>
      </w:r>
      <w:r w:rsidR="002F4E70" w:rsidRPr="00B22925">
        <w:rPr>
          <w:sz w:val="28"/>
          <w:szCs w:val="28"/>
        </w:rPr>
        <w:t xml:space="preserve">определения </w:t>
      </w:r>
      <w:r w:rsidR="00D469B9" w:rsidRPr="00B22925">
        <w:rPr>
          <w:sz w:val="28"/>
          <w:szCs w:val="28"/>
        </w:rPr>
        <w:t xml:space="preserve">гандикапов на </w:t>
      </w:r>
      <w:r w:rsidR="00DE259B" w:rsidRPr="00B22925">
        <w:rPr>
          <w:sz w:val="28"/>
          <w:szCs w:val="28"/>
        </w:rPr>
        <w:t>территории Российской Федерации</w:t>
      </w:r>
      <w:r w:rsidR="00017A3E">
        <w:rPr>
          <w:sz w:val="28"/>
          <w:szCs w:val="28"/>
        </w:rPr>
        <w:t>.</w:t>
      </w:r>
    </w:p>
    <w:p w:rsidR="00DE259B" w:rsidRPr="00B22925" w:rsidRDefault="00136D11" w:rsidP="00017A3E">
      <w:pPr>
        <w:tabs>
          <w:tab w:val="left" w:pos="567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E259B" w:rsidRPr="00B22925">
        <w:rPr>
          <w:sz w:val="28"/>
          <w:szCs w:val="28"/>
        </w:rPr>
        <w:t> 000 (</w:t>
      </w:r>
      <w:r>
        <w:rPr>
          <w:sz w:val="28"/>
          <w:szCs w:val="28"/>
        </w:rPr>
        <w:t>две</w:t>
      </w:r>
      <w:r w:rsidR="00017A3E">
        <w:rPr>
          <w:sz w:val="28"/>
          <w:szCs w:val="28"/>
        </w:rPr>
        <w:t xml:space="preserve"> </w:t>
      </w:r>
      <w:r>
        <w:rPr>
          <w:sz w:val="28"/>
          <w:szCs w:val="28"/>
        </w:rPr>
        <w:t>тысячи</w:t>
      </w:r>
      <w:r w:rsidR="00DE259B" w:rsidRPr="00B22925">
        <w:rPr>
          <w:sz w:val="28"/>
          <w:szCs w:val="28"/>
        </w:rPr>
        <w:t>)</w:t>
      </w:r>
      <w:r w:rsidR="00017A3E">
        <w:rPr>
          <w:sz w:val="28"/>
          <w:szCs w:val="28"/>
        </w:rPr>
        <w:t xml:space="preserve"> рублей </w:t>
      </w:r>
      <w:r w:rsidR="007B20C1">
        <w:rPr>
          <w:sz w:val="28"/>
          <w:szCs w:val="28"/>
        </w:rPr>
        <w:t>из</w:t>
      </w:r>
      <w:r w:rsidR="00017A3E">
        <w:rPr>
          <w:sz w:val="28"/>
          <w:szCs w:val="28"/>
        </w:rPr>
        <w:t xml:space="preserve"> взносов</w:t>
      </w:r>
      <w:r w:rsidR="00DE259B" w:rsidRPr="00B22925">
        <w:rPr>
          <w:sz w:val="28"/>
          <w:szCs w:val="28"/>
        </w:rPr>
        <w:t xml:space="preserve"> индивидуального </w:t>
      </w:r>
      <w:r w:rsidR="00B22925" w:rsidRPr="00B22925">
        <w:rPr>
          <w:sz w:val="28"/>
          <w:szCs w:val="28"/>
        </w:rPr>
        <w:t xml:space="preserve">и клубного </w:t>
      </w:r>
      <w:r w:rsidR="00DE259B" w:rsidRPr="00B22925">
        <w:rPr>
          <w:sz w:val="28"/>
          <w:szCs w:val="28"/>
        </w:rPr>
        <w:t xml:space="preserve">гольфиста </w:t>
      </w:r>
      <w:r w:rsidR="00B22925">
        <w:rPr>
          <w:sz w:val="28"/>
          <w:szCs w:val="28"/>
        </w:rPr>
        <w:t>буде</w:t>
      </w:r>
      <w:r w:rsidR="00DE259B" w:rsidRPr="00B22925">
        <w:rPr>
          <w:sz w:val="28"/>
          <w:szCs w:val="28"/>
        </w:rPr>
        <w:t>т направлен</w:t>
      </w:r>
      <w:r w:rsidR="00B22925">
        <w:rPr>
          <w:sz w:val="28"/>
          <w:szCs w:val="28"/>
        </w:rPr>
        <w:t>а</w:t>
      </w:r>
      <w:r w:rsidR="00DE259B" w:rsidRPr="00B22925">
        <w:rPr>
          <w:sz w:val="28"/>
          <w:szCs w:val="28"/>
        </w:rPr>
        <w:t xml:space="preserve"> на развитие </w:t>
      </w:r>
      <w:r w:rsidR="00B22925" w:rsidRPr="00B22925">
        <w:rPr>
          <w:sz w:val="28"/>
          <w:szCs w:val="28"/>
        </w:rPr>
        <w:t>детско-юношеского гольфа</w:t>
      </w:r>
      <w:r w:rsidR="00DE259B" w:rsidRPr="00B22925">
        <w:rPr>
          <w:sz w:val="28"/>
          <w:szCs w:val="28"/>
        </w:rPr>
        <w:t>.</w:t>
      </w:r>
    </w:p>
    <w:p w:rsidR="00D469B9" w:rsidRPr="005900F6" w:rsidRDefault="002F4E70" w:rsidP="00017A3E">
      <w:pPr>
        <w:tabs>
          <w:tab w:val="left" w:pos="567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5900F6">
        <w:rPr>
          <w:sz w:val="28"/>
          <w:szCs w:val="28"/>
        </w:rPr>
        <w:t>Для целей участия в системе определения гандикап</w:t>
      </w:r>
      <w:r w:rsidR="00321D43">
        <w:rPr>
          <w:sz w:val="28"/>
          <w:szCs w:val="28"/>
        </w:rPr>
        <w:t>ов</w:t>
      </w:r>
      <w:r w:rsidRPr="005900F6">
        <w:rPr>
          <w:sz w:val="28"/>
          <w:szCs w:val="28"/>
        </w:rPr>
        <w:t xml:space="preserve"> ЕГА и</w:t>
      </w:r>
      <w:r w:rsidRPr="005900F6">
        <w:rPr>
          <w:sz w:val="28"/>
          <w:szCs w:val="28"/>
          <w:shd w:val="clear" w:color="auto" w:fill="FFFFFF"/>
        </w:rPr>
        <w:t xml:space="preserve">счисление года (периода действия регистрации в системе определения </w:t>
      </w:r>
      <w:r w:rsidR="00321D43">
        <w:rPr>
          <w:sz w:val="28"/>
          <w:szCs w:val="28"/>
          <w:shd w:val="clear" w:color="auto" w:fill="FFFFFF"/>
        </w:rPr>
        <w:t xml:space="preserve">гандикапов </w:t>
      </w:r>
      <w:r w:rsidRPr="005900F6">
        <w:rPr>
          <w:sz w:val="28"/>
          <w:szCs w:val="28"/>
          <w:shd w:val="clear" w:color="auto" w:fill="FFFFFF"/>
        </w:rPr>
        <w:t>ЕГА)</w:t>
      </w:r>
      <w:r w:rsidR="00FB5B7C">
        <w:rPr>
          <w:sz w:val="28"/>
          <w:szCs w:val="28"/>
          <w:shd w:val="clear" w:color="auto" w:fill="FFFFFF"/>
        </w:rPr>
        <w:t xml:space="preserve"> для</w:t>
      </w:r>
      <w:r w:rsidR="0076204C">
        <w:rPr>
          <w:sz w:val="28"/>
          <w:szCs w:val="28"/>
          <w:shd w:val="clear" w:color="auto" w:fill="FFFFFF"/>
        </w:rPr>
        <w:t xml:space="preserve"> гольфистов</w:t>
      </w:r>
      <w:r w:rsidR="00FB5B7C">
        <w:rPr>
          <w:sz w:val="28"/>
          <w:szCs w:val="28"/>
          <w:shd w:val="clear" w:color="auto" w:fill="FFFFFF"/>
        </w:rPr>
        <w:t xml:space="preserve">, </w:t>
      </w:r>
      <w:r w:rsidR="00C14B46">
        <w:rPr>
          <w:sz w:val="28"/>
          <w:szCs w:val="28"/>
          <w:shd w:val="clear" w:color="auto" w:fill="FFFFFF"/>
        </w:rPr>
        <w:t>продлевающих регистрацию</w:t>
      </w:r>
      <w:r w:rsidR="00FB5B7C">
        <w:rPr>
          <w:sz w:val="28"/>
          <w:szCs w:val="28"/>
          <w:shd w:val="clear" w:color="auto" w:fill="FFFFFF"/>
        </w:rPr>
        <w:t>,</w:t>
      </w:r>
      <w:r w:rsidRPr="005900F6">
        <w:rPr>
          <w:sz w:val="28"/>
          <w:szCs w:val="28"/>
          <w:shd w:val="clear" w:color="auto" w:fill="FFFFFF"/>
        </w:rPr>
        <w:t xml:space="preserve"> осуществляется с </w:t>
      </w:r>
      <w:r w:rsidR="00BB0D0D">
        <w:rPr>
          <w:sz w:val="28"/>
          <w:szCs w:val="28"/>
        </w:rPr>
        <w:t>1 апреля 2020</w:t>
      </w:r>
      <w:r w:rsidRPr="005900F6">
        <w:rPr>
          <w:sz w:val="28"/>
          <w:szCs w:val="28"/>
        </w:rPr>
        <w:t xml:space="preserve"> г. </w:t>
      </w:r>
      <w:r w:rsidR="005900F6">
        <w:rPr>
          <w:sz w:val="28"/>
          <w:szCs w:val="28"/>
        </w:rPr>
        <w:t>по</w:t>
      </w:r>
      <w:r w:rsidR="00C823ED">
        <w:rPr>
          <w:sz w:val="28"/>
          <w:szCs w:val="28"/>
        </w:rPr>
        <w:t xml:space="preserve"> 31 марта 20</w:t>
      </w:r>
      <w:r w:rsidR="00C61747">
        <w:rPr>
          <w:sz w:val="28"/>
          <w:szCs w:val="28"/>
        </w:rPr>
        <w:t>2</w:t>
      </w:r>
      <w:r w:rsidR="00BB0D0D">
        <w:rPr>
          <w:sz w:val="28"/>
          <w:szCs w:val="28"/>
        </w:rPr>
        <w:t>1</w:t>
      </w:r>
      <w:r w:rsidRPr="005900F6">
        <w:rPr>
          <w:sz w:val="28"/>
          <w:szCs w:val="28"/>
        </w:rPr>
        <w:t> </w:t>
      </w:r>
      <w:r w:rsidR="0076204C">
        <w:rPr>
          <w:sz w:val="28"/>
          <w:szCs w:val="28"/>
        </w:rPr>
        <w:t>г, д</w:t>
      </w:r>
      <w:r w:rsidR="00BB0D0D">
        <w:rPr>
          <w:sz w:val="28"/>
          <w:szCs w:val="28"/>
        </w:rPr>
        <w:t xml:space="preserve">ля </w:t>
      </w:r>
      <w:r w:rsidR="00F20F9E">
        <w:rPr>
          <w:sz w:val="28"/>
          <w:szCs w:val="28"/>
        </w:rPr>
        <w:t>незарегистрированных</w:t>
      </w:r>
      <w:r w:rsidR="00BB0D0D">
        <w:rPr>
          <w:sz w:val="28"/>
          <w:szCs w:val="28"/>
        </w:rPr>
        <w:t xml:space="preserve"> гольфистов </w:t>
      </w:r>
      <w:r w:rsidR="0076204C">
        <w:rPr>
          <w:sz w:val="28"/>
          <w:szCs w:val="28"/>
        </w:rPr>
        <w:t>–</w:t>
      </w:r>
      <w:r w:rsidR="00BB0D0D">
        <w:rPr>
          <w:sz w:val="28"/>
          <w:szCs w:val="28"/>
        </w:rPr>
        <w:t xml:space="preserve"> с 1 января 2020 по 31 марта 2021 г.</w:t>
      </w:r>
    </w:p>
    <w:p w:rsidR="00D469B9" w:rsidRDefault="00D469B9">
      <w:pPr>
        <w:suppressAutoHyphens w:val="0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</w:p>
    <w:p w:rsidR="00D469B9" w:rsidRDefault="00D469B9">
      <w:pPr>
        <w:suppressAutoHyphens w:val="0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</w:p>
    <w:p w:rsidR="00D469B9" w:rsidRDefault="00D469B9">
      <w:pPr>
        <w:suppressAutoHyphens w:val="0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</w:p>
    <w:p w:rsidR="008D4BE2" w:rsidRPr="008E1B1B" w:rsidRDefault="008D4BE2">
      <w:pPr>
        <w:suppressAutoHyphens w:val="0"/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  <w:r w:rsidRPr="008E1B1B">
        <w:rPr>
          <w:rFonts w:ascii="Arial" w:hAnsi="Arial" w:cs="Arial"/>
          <w:color w:val="222222"/>
          <w:sz w:val="19"/>
          <w:szCs w:val="19"/>
          <w:shd w:val="clear" w:color="auto" w:fill="FFFFFF"/>
        </w:rPr>
        <w:br w:type="page"/>
      </w:r>
    </w:p>
    <w:p w:rsidR="00090487" w:rsidRDefault="00090487" w:rsidP="00090487">
      <w:pPr>
        <w:tabs>
          <w:tab w:val="right" w:pos="9072"/>
        </w:tabs>
        <w:spacing w:line="360" w:lineRule="auto"/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 3</w:t>
      </w:r>
    </w:p>
    <w:p w:rsidR="00090487" w:rsidRDefault="000C3C3C" w:rsidP="00090487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090487">
        <w:rPr>
          <w:sz w:val="28"/>
          <w:szCs w:val="28"/>
        </w:rPr>
        <w:t xml:space="preserve"> решению Исполкома</w:t>
      </w:r>
    </w:p>
    <w:p w:rsidR="00090487" w:rsidRDefault="00090487" w:rsidP="00090487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Ассоциации гольфа России</w:t>
      </w:r>
    </w:p>
    <w:p w:rsidR="008D4BE2" w:rsidRDefault="00F512A2" w:rsidP="00090487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от 06</w:t>
      </w:r>
      <w:r w:rsidR="00090487">
        <w:rPr>
          <w:sz w:val="28"/>
          <w:szCs w:val="28"/>
        </w:rPr>
        <w:t>.12.201</w:t>
      </w:r>
      <w:r>
        <w:rPr>
          <w:sz w:val="28"/>
          <w:szCs w:val="28"/>
        </w:rPr>
        <w:t>9</w:t>
      </w:r>
      <w:r w:rsidR="006C2EB4">
        <w:rPr>
          <w:sz w:val="28"/>
          <w:szCs w:val="28"/>
        </w:rPr>
        <w:t xml:space="preserve"> г. </w:t>
      </w:r>
      <w:r>
        <w:rPr>
          <w:sz w:val="28"/>
          <w:szCs w:val="28"/>
        </w:rPr>
        <w:t>№ 5</w:t>
      </w:r>
      <w:r w:rsidR="00872E6C">
        <w:rPr>
          <w:sz w:val="28"/>
          <w:szCs w:val="28"/>
        </w:rPr>
        <w:t>0</w:t>
      </w:r>
    </w:p>
    <w:p w:rsidR="008D4BE2" w:rsidRDefault="008D4BE2">
      <w:pPr>
        <w:suppressAutoHyphens w:val="0"/>
      </w:pPr>
    </w:p>
    <w:p w:rsidR="008D4BE2" w:rsidRDefault="008D4BE2">
      <w:pPr>
        <w:suppressAutoHyphens w:val="0"/>
      </w:pPr>
    </w:p>
    <w:p w:rsidR="008D4BE2" w:rsidRPr="0021635C" w:rsidRDefault="008D4BE2" w:rsidP="005E2537">
      <w:pPr>
        <w:widowControl w:val="0"/>
        <w:tabs>
          <w:tab w:val="left" w:pos="540"/>
        </w:tabs>
        <w:spacing w:after="240"/>
        <w:jc w:val="center"/>
        <w:rPr>
          <w:b/>
          <w:sz w:val="28"/>
          <w:szCs w:val="28"/>
        </w:rPr>
      </w:pPr>
      <w:r w:rsidRPr="008D4BE2">
        <w:rPr>
          <w:b/>
          <w:sz w:val="28"/>
          <w:szCs w:val="28"/>
        </w:rPr>
        <w:t xml:space="preserve">Размер взноса за участие в рейтинговой системе Ассоциации гольфа </w:t>
      </w:r>
      <w:r w:rsidRPr="0021635C">
        <w:rPr>
          <w:b/>
          <w:sz w:val="28"/>
          <w:szCs w:val="28"/>
        </w:rPr>
        <w:t>России по спортивной дисциплине «мини-гольф»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82"/>
        <w:gridCol w:w="2427"/>
        <w:gridCol w:w="2534"/>
      </w:tblGrid>
      <w:tr w:rsidR="0021635C" w:rsidRPr="0021635C" w:rsidTr="00C047F7">
        <w:tc>
          <w:tcPr>
            <w:tcW w:w="4282" w:type="dxa"/>
            <w:tcBorders>
              <w:bottom w:val="single" w:sz="4" w:space="0" w:color="auto"/>
            </w:tcBorders>
            <w:vAlign w:val="center"/>
          </w:tcPr>
          <w:p w:rsidR="008D4BE2" w:rsidRPr="0021635C" w:rsidRDefault="008D4BE2" w:rsidP="001967AB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21635C">
              <w:rPr>
                <w:b/>
                <w:sz w:val="28"/>
                <w:szCs w:val="28"/>
              </w:rPr>
              <w:t>Возрастная группа</w:t>
            </w:r>
          </w:p>
        </w:tc>
        <w:tc>
          <w:tcPr>
            <w:tcW w:w="2427" w:type="dxa"/>
            <w:tcBorders>
              <w:bottom w:val="single" w:sz="4" w:space="0" w:color="auto"/>
            </w:tcBorders>
            <w:vAlign w:val="center"/>
          </w:tcPr>
          <w:p w:rsidR="008D4BE2" w:rsidRPr="0021635C" w:rsidRDefault="007E063E" w:rsidP="008E7390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21635C">
              <w:rPr>
                <w:b/>
                <w:sz w:val="28"/>
                <w:szCs w:val="28"/>
              </w:rPr>
              <w:t>Взнос за регистрацию (руб.</w:t>
            </w:r>
            <w:r w:rsidR="008D4BE2" w:rsidRPr="0021635C">
              <w:rPr>
                <w:b/>
                <w:sz w:val="28"/>
                <w:szCs w:val="28"/>
              </w:rPr>
              <w:t>,</w:t>
            </w:r>
          </w:p>
          <w:p w:rsidR="008D4BE2" w:rsidRPr="0021635C" w:rsidRDefault="008D4BE2" w:rsidP="008E7390">
            <w:pPr>
              <w:jc w:val="center"/>
              <w:rPr>
                <w:b/>
                <w:sz w:val="28"/>
                <w:szCs w:val="28"/>
              </w:rPr>
            </w:pPr>
            <w:r w:rsidRPr="0021635C">
              <w:rPr>
                <w:b/>
                <w:sz w:val="28"/>
                <w:szCs w:val="28"/>
              </w:rPr>
              <w:t>включая НДС)</w:t>
            </w:r>
          </w:p>
        </w:tc>
        <w:tc>
          <w:tcPr>
            <w:tcW w:w="2534" w:type="dxa"/>
            <w:tcBorders>
              <w:bottom w:val="single" w:sz="4" w:space="0" w:color="auto"/>
            </w:tcBorders>
            <w:vAlign w:val="center"/>
          </w:tcPr>
          <w:p w:rsidR="008D4BE2" w:rsidRPr="0021635C" w:rsidRDefault="007E063E" w:rsidP="001967AB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21635C">
              <w:rPr>
                <w:b/>
                <w:sz w:val="28"/>
                <w:szCs w:val="28"/>
              </w:rPr>
              <w:t>Взнос за перерегистрацию (руб.</w:t>
            </w:r>
            <w:r w:rsidR="008D4BE2" w:rsidRPr="0021635C">
              <w:rPr>
                <w:b/>
                <w:sz w:val="28"/>
                <w:szCs w:val="28"/>
              </w:rPr>
              <w:t>,</w:t>
            </w:r>
          </w:p>
          <w:p w:rsidR="008D4BE2" w:rsidRPr="0021635C" w:rsidRDefault="008D4BE2" w:rsidP="001967AB">
            <w:pPr>
              <w:jc w:val="center"/>
              <w:rPr>
                <w:b/>
                <w:sz w:val="28"/>
                <w:szCs w:val="28"/>
              </w:rPr>
            </w:pPr>
            <w:r w:rsidRPr="0021635C">
              <w:rPr>
                <w:b/>
                <w:sz w:val="28"/>
                <w:szCs w:val="28"/>
              </w:rPr>
              <w:t>включая НДС)</w:t>
            </w:r>
          </w:p>
        </w:tc>
      </w:tr>
      <w:tr w:rsidR="0021635C" w:rsidRPr="0021635C" w:rsidTr="00C047F7">
        <w:tc>
          <w:tcPr>
            <w:tcW w:w="42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4BE2" w:rsidRPr="0021635C" w:rsidRDefault="00213AA3" w:rsidP="007342CC">
            <w:pPr>
              <w:snapToGrid w:val="0"/>
              <w:spacing w:after="120"/>
              <w:rPr>
                <w:sz w:val="28"/>
                <w:szCs w:val="28"/>
              </w:rPr>
            </w:pPr>
            <w:r w:rsidRPr="0021635C">
              <w:rPr>
                <w:sz w:val="28"/>
                <w:szCs w:val="28"/>
              </w:rPr>
              <w:t>Взрослые (199</w:t>
            </w:r>
            <w:r w:rsidR="00F512A2">
              <w:rPr>
                <w:sz w:val="28"/>
                <w:szCs w:val="28"/>
              </w:rPr>
              <w:t>7</w:t>
            </w:r>
            <w:r w:rsidR="008D4BE2" w:rsidRPr="0021635C">
              <w:rPr>
                <w:sz w:val="28"/>
                <w:szCs w:val="28"/>
              </w:rPr>
              <w:t xml:space="preserve"> г.р. и старше)</w:t>
            </w:r>
          </w:p>
        </w:tc>
        <w:tc>
          <w:tcPr>
            <w:tcW w:w="2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4BE2" w:rsidRPr="0021635C" w:rsidRDefault="008D4BE2" w:rsidP="00B93764">
            <w:pPr>
              <w:snapToGrid w:val="0"/>
              <w:spacing w:after="120"/>
              <w:ind w:firstLine="34"/>
              <w:jc w:val="center"/>
              <w:rPr>
                <w:sz w:val="28"/>
                <w:szCs w:val="28"/>
              </w:rPr>
            </w:pPr>
            <w:r w:rsidRPr="0021635C">
              <w:rPr>
                <w:sz w:val="28"/>
                <w:szCs w:val="28"/>
              </w:rPr>
              <w:t>1</w:t>
            </w:r>
            <w:r w:rsidR="008E7390" w:rsidRPr="0021635C">
              <w:rPr>
                <w:sz w:val="28"/>
                <w:szCs w:val="28"/>
              </w:rPr>
              <w:t> </w:t>
            </w:r>
            <w:r w:rsidRPr="0021635C">
              <w:rPr>
                <w:sz w:val="28"/>
                <w:szCs w:val="28"/>
              </w:rPr>
              <w:t>200</w:t>
            </w:r>
            <w:r w:rsidR="008E7390" w:rsidRPr="0021635C">
              <w:rPr>
                <w:sz w:val="28"/>
                <w:szCs w:val="28"/>
              </w:rPr>
              <w:t>,00</w:t>
            </w:r>
          </w:p>
        </w:tc>
        <w:tc>
          <w:tcPr>
            <w:tcW w:w="25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4BE2" w:rsidRPr="0021635C" w:rsidRDefault="008D4BE2" w:rsidP="00B93764">
            <w:pPr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21635C">
              <w:rPr>
                <w:sz w:val="28"/>
                <w:szCs w:val="28"/>
              </w:rPr>
              <w:t>800</w:t>
            </w:r>
            <w:r w:rsidR="008E7390" w:rsidRPr="0021635C">
              <w:rPr>
                <w:sz w:val="28"/>
                <w:szCs w:val="28"/>
              </w:rPr>
              <w:t>,00</w:t>
            </w:r>
          </w:p>
        </w:tc>
      </w:tr>
      <w:tr w:rsidR="0021635C" w:rsidRPr="0021635C" w:rsidTr="00C047F7">
        <w:tc>
          <w:tcPr>
            <w:tcW w:w="4282" w:type="dxa"/>
            <w:tcBorders>
              <w:top w:val="nil"/>
              <w:left w:val="nil"/>
              <w:bottom w:val="nil"/>
              <w:right w:val="nil"/>
            </w:tcBorders>
          </w:tcPr>
          <w:p w:rsidR="008D4BE2" w:rsidRPr="0021635C" w:rsidRDefault="00B96F8C" w:rsidP="007342CC">
            <w:pPr>
              <w:snapToGrid w:val="0"/>
              <w:spacing w:after="120"/>
              <w:rPr>
                <w:sz w:val="28"/>
                <w:szCs w:val="28"/>
              </w:rPr>
            </w:pPr>
            <w:r w:rsidRPr="0021635C">
              <w:rPr>
                <w:sz w:val="28"/>
                <w:szCs w:val="28"/>
              </w:rPr>
              <w:t>Студенты (199</w:t>
            </w:r>
            <w:r w:rsidR="00F512A2">
              <w:rPr>
                <w:sz w:val="28"/>
                <w:szCs w:val="28"/>
              </w:rPr>
              <w:t>8 – 2000</w:t>
            </w:r>
            <w:r w:rsidR="008D4BE2" w:rsidRPr="0021635C">
              <w:rPr>
                <w:sz w:val="28"/>
                <w:szCs w:val="28"/>
              </w:rPr>
              <w:t xml:space="preserve"> г.р.)</w:t>
            </w:r>
          </w:p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</w:tcPr>
          <w:p w:rsidR="008D4BE2" w:rsidRPr="0021635C" w:rsidRDefault="008D4BE2" w:rsidP="00B93764">
            <w:pPr>
              <w:snapToGrid w:val="0"/>
              <w:spacing w:after="120"/>
              <w:ind w:firstLine="34"/>
              <w:jc w:val="center"/>
              <w:rPr>
                <w:sz w:val="28"/>
                <w:szCs w:val="28"/>
              </w:rPr>
            </w:pPr>
            <w:r w:rsidRPr="0021635C">
              <w:rPr>
                <w:sz w:val="28"/>
                <w:szCs w:val="28"/>
              </w:rPr>
              <w:t>1</w:t>
            </w:r>
            <w:r w:rsidR="008E7390" w:rsidRPr="0021635C">
              <w:rPr>
                <w:sz w:val="28"/>
                <w:szCs w:val="28"/>
              </w:rPr>
              <w:t> </w:t>
            </w:r>
            <w:r w:rsidRPr="0021635C">
              <w:rPr>
                <w:sz w:val="28"/>
                <w:szCs w:val="28"/>
              </w:rPr>
              <w:t>000</w:t>
            </w:r>
            <w:r w:rsidR="008E7390" w:rsidRPr="0021635C">
              <w:rPr>
                <w:sz w:val="28"/>
                <w:szCs w:val="28"/>
              </w:rPr>
              <w:t>,00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</w:tcPr>
          <w:p w:rsidR="008D4BE2" w:rsidRPr="0021635C" w:rsidRDefault="008D4BE2" w:rsidP="00B93764">
            <w:pPr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21635C">
              <w:rPr>
                <w:sz w:val="28"/>
                <w:szCs w:val="28"/>
              </w:rPr>
              <w:t>700</w:t>
            </w:r>
            <w:r w:rsidR="008E7390" w:rsidRPr="0021635C">
              <w:rPr>
                <w:sz w:val="28"/>
                <w:szCs w:val="28"/>
              </w:rPr>
              <w:t>,00</w:t>
            </w:r>
          </w:p>
        </w:tc>
      </w:tr>
      <w:tr w:rsidR="0021635C" w:rsidRPr="0021635C" w:rsidTr="00C047F7">
        <w:tc>
          <w:tcPr>
            <w:tcW w:w="4282" w:type="dxa"/>
            <w:tcBorders>
              <w:top w:val="nil"/>
              <w:left w:val="nil"/>
              <w:bottom w:val="nil"/>
              <w:right w:val="nil"/>
            </w:tcBorders>
          </w:tcPr>
          <w:p w:rsidR="008D4BE2" w:rsidRPr="0021635C" w:rsidRDefault="00F512A2" w:rsidP="00F512A2">
            <w:pPr>
              <w:snapToGrid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Пенсионеры (1960</w:t>
            </w:r>
            <w:r w:rsidR="00B96F8C" w:rsidRPr="0021635C">
              <w:rPr>
                <w:sz w:val="28"/>
                <w:szCs w:val="28"/>
              </w:rPr>
              <w:t xml:space="preserve"> г.р. (м), 196</w:t>
            </w:r>
            <w:r>
              <w:rPr>
                <w:sz w:val="28"/>
                <w:szCs w:val="28"/>
              </w:rPr>
              <w:t>5</w:t>
            </w:r>
            <w:r w:rsidR="008D4BE2" w:rsidRPr="0021635C">
              <w:rPr>
                <w:sz w:val="28"/>
                <w:szCs w:val="28"/>
              </w:rPr>
              <w:t xml:space="preserve"> г.р. (ж) и старше)</w:t>
            </w:r>
          </w:p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</w:tcPr>
          <w:p w:rsidR="008D4BE2" w:rsidRPr="0021635C" w:rsidRDefault="008D4BE2" w:rsidP="00B93764">
            <w:pPr>
              <w:snapToGrid w:val="0"/>
              <w:spacing w:after="120"/>
              <w:ind w:firstLine="34"/>
              <w:jc w:val="center"/>
              <w:rPr>
                <w:sz w:val="28"/>
                <w:szCs w:val="28"/>
              </w:rPr>
            </w:pPr>
            <w:r w:rsidRPr="0021635C">
              <w:rPr>
                <w:sz w:val="28"/>
                <w:szCs w:val="28"/>
              </w:rPr>
              <w:t>600</w:t>
            </w:r>
            <w:r w:rsidR="008E7390" w:rsidRPr="0021635C">
              <w:rPr>
                <w:sz w:val="28"/>
                <w:szCs w:val="28"/>
              </w:rPr>
              <w:t>,00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</w:tcPr>
          <w:p w:rsidR="008D4BE2" w:rsidRPr="0021635C" w:rsidRDefault="008D4BE2" w:rsidP="00B93764">
            <w:pPr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21635C">
              <w:rPr>
                <w:sz w:val="28"/>
                <w:szCs w:val="28"/>
              </w:rPr>
              <w:t>400</w:t>
            </w:r>
            <w:r w:rsidR="008E7390" w:rsidRPr="0021635C">
              <w:rPr>
                <w:sz w:val="28"/>
                <w:szCs w:val="28"/>
              </w:rPr>
              <w:t>,00</w:t>
            </w:r>
          </w:p>
        </w:tc>
      </w:tr>
      <w:tr w:rsidR="0021635C" w:rsidRPr="0021635C" w:rsidTr="00C047F7">
        <w:tc>
          <w:tcPr>
            <w:tcW w:w="4282" w:type="dxa"/>
            <w:tcBorders>
              <w:top w:val="nil"/>
              <w:left w:val="nil"/>
              <w:bottom w:val="nil"/>
              <w:right w:val="nil"/>
            </w:tcBorders>
          </w:tcPr>
          <w:p w:rsidR="008D4BE2" w:rsidRPr="0021635C" w:rsidRDefault="007342CC" w:rsidP="00F512A2">
            <w:pPr>
              <w:snapToGrid w:val="0"/>
              <w:spacing w:after="120"/>
              <w:rPr>
                <w:sz w:val="28"/>
                <w:szCs w:val="28"/>
              </w:rPr>
            </w:pPr>
            <w:r w:rsidRPr="0021635C">
              <w:rPr>
                <w:sz w:val="28"/>
                <w:szCs w:val="28"/>
              </w:rPr>
              <w:t>Юниоры и юниорки (200</w:t>
            </w:r>
            <w:r w:rsidR="00F512A2">
              <w:rPr>
                <w:sz w:val="28"/>
                <w:szCs w:val="28"/>
              </w:rPr>
              <w:t>1</w:t>
            </w:r>
            <w:r w:rsidR="008D4BE2" w:rsidRPr="0021635C">
              <w:rPr>
                <w:sz w:val="28"/>
                <w:szCs w:val="28"/>
              </w:rPr>
              <w:t xml:space="preserve"> – 200</w:t>
            </w:r>
            <w:r w:rsidR="00F512A2">
              <w:rPr>
                <w:sz w:val="28"/>
                <w:szCs w:val="28"/>
              </w:rPr>
              <w:t>4</w:t>
            </w:r>
            <w:r w:rsidR="008D4BE2" w:rsidRPr="0021635C">
              <w:rPr>
                <w:sz w:val="28"/>
                <w:szCs w:val="28"/>
              </w:rPr>
              <w:t xml:space="preserve"> г. р.)</w:t>
            </w:r>
          </w:p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</w:tcPr>
          <w:p w:rsidR="008D4BE2" w:rsidRPr="0021635C" w:rsidRDefault="008D4BE2" w:rsidP="00B93764">
            <w:pPr>
              <w:snapToGrid w:val="0"/>
              <w:spacing w:after="120"/>
              <w:ind w:firstLine="34"/>
              <w:jc w:val="center"/>
              <w:rPr>
                <w:sz w:val="28"/>
                <w:szCs w:val="28"/>
              </w:rPr>
            </w:pPr>
            <w:r w:rsidRPr="0021635C">
              <w:rPr>
                <w:sz w:val="28"/>
                <w:szCs w:val="28"/>
              </w:rPr>
              <w:t>800</w:t>
            </w:r>
            <w:r w:rsidR="008E7390" w:rsidRPr="0021635C">
              <w:rPr>
                <w:sz w:val="28"/>
                <w:szCs w:val="28"/>
              </w:rPr>
              <w:t>,00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</w:tcPr>
          <w:p w:rsidR="008D4BE2" w:rsidRPr="0021635C" w:rsidRDefault="008D4BE2" w:rsidP="00B93764">
            <w:pPr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21635C">
              <w:rPr>
                <w:sz w:val="28"/>
                <w:szCs w:val="28"/>
              </w:rPr>
              <w:t>500</w:t>
            </w:r>
            <w:r w:rsidR="008E7390" w:rsidRPr="0021635C">
              <w:rPr>
                <w:sz w:val="28"/>
                <w:szCs w:val="28"/>
              </w:rPr>
              <w:t>,00</w:t>
            </w:r>
          </w:p>
        </w:tc>
      </w:tr>
      <w:tr w:rsidR="0021635C" w:rsidRPr="0021635C" w:rsidTr="00C047F7">
        <w:tc>
          <w:tcPr>
            <w:tcW w:w="4282" w:type="dxa"/>
            <w:tcBorders>
              <w:top w:val="nil"/>
              <w:left w:val="nil"/>
              <w:bottom w:val="nil"/>
              <w:right w:val="nil"/>
            </w:tcBorders>
          </w:tcPr>
          <w:p w:rsidR="008D4BE2" w:rsidRPr="0021635C" w:rsidRDefault="008D4BE2" w:rsidP="007342CC">
            <w:pPr>
              <w:snapToGrid w:val="0"/>
              <w:spacing w:after="120"/>
              <w:rPr>
                <w:sz w:val="28"/>
                <w:szCs w:val="28"/>
              </w:rPr>
            </w:pPr>
            <w:r w:rsidRPr="0021635C">
              <w:rPr>
                <w:sz w:val="28"/>
                <w:szCs w:val="28"/>
              </w:rPr>
              <w:t>Юноши и девушки (200</w:t>
            </w:r>
            <w:r w:rsidR="00F512A2">
              <w:rPr>
                <w:sz w:val="28"/>
                <w:szCs w:val="28"/>
              </w:rPr>
              <w:t>5</w:t>
            </w:r>
            <w:r w:rsidRPr="0021635C">
              <w:rPr>
                <w:sz w:val="28"/>
                <w:szCs w:val="28"/>
              </w:rPr>
              <w:t xml:space="preserve"> г.р. и моложе)</w:t>
            </w:r>
          </w:p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</w:tcPr>
          <w:p w:rsidR="008D4BE2" w:rsidRPr="0021635C" w:rsidRDefault="008D4BE2" w:rsidP="00B93764">
            <w:pPr>
              <w:snapToGrid w:val="0"/>
              <w:spacing w:after="120"/>
              <w:ind w:firstLine="34"/>
              <w:jc w:val="center"/>
              <w:rPr>
                <w:sz w:val="28"/>
                <w:szCs w:val="28"/>
              </w:rPr>
            </w:pPr>
            <w:r w:rsidRPr="0021635C">
              <w:rPr>
                <w:sz w:val="28"/>
                <w:szCs w:val="28"/>
              </w:rPr>
              <w:t>600</w:t>
            </w:r>
            <w:r w:rsidR="008E7390" w:rsidRPr="0021635C">
              <w:rPr>
                <w:sz w:val="28"/>
                <w:szCs w:val="28"/>
              </w:rPr>
              <w:t>,00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</w:tcPr>
          <w:p w:rsidR="008D4BE2" w:rsidRPr="0021635C" w:rsidRDefault="008D4BE2" w:rsidP="00B93764">
            <w:pPr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21635C">
              <w:rPr>
                <w:sz w:val="28"/>
                <w:szCs w:val="28"/>
              </w:rPr>
              <w:t>400</w:t>
            </w:r>
            <w:r w:rsidR="008E7390" w:rsidRPr="0021635C">
              <w:rPr>
                <w:sz w:val="28"/>
                <w:szCs w:val="28"/>
              </w:rPr>
              <w:t>,00</w:t>
            </w:r>
          </w:p>
        </w:tc>
      </w:tr>
      <w:tr w:rsidR="006C2EB4" w:rsidRPr="0021635C" w:rsidTr="00C047F7">
        <w:tc>
          <w:tcPr>
            <w:tcW w:w="4282" w:type="dxa"/>
            <w:tcBorders>
              <w:top w:val="nil"/>
              <w:left w:val="nil"/>
              <w:bottom w:val="nil"/>
              <w:right w:val="nil"/>
            </w:tcBorders>
          </w:tcPr>
          <w:p w:rsidR="008D4BE2" w:rsidRPr="0021635C" w:rsidRDefault="008D4BE2" w:rsidP="00B93764">
            <w:pPr>
              <w:snapToGrid w:val="0"/>
              <w:spacing w:after="120"/>
              <w:rPr>
                <w:sz w:val="28"/>
                <w:szCs w:val="28"/>
              </w:rPr>
            </w:pPr>
            <w:bookmarkStart w:id="0" w:name="_GoBack"/>
            <w:bookmarkEnd w:id="0"/>
            <w:r w:rsidRPr="0021635C">
              <w:rPr>
                <w:sz w:val="28"/>
                <w:szCs w:val="28"/>
              </w:rPr>
              <w:t>Спортсмены-инвалиды</w:t>
            </w:r>
          </w:p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</w:tcPr>
          <w:p w:rsidR="008D4BE2" w:rsidRPr="0021635C" w:rsidRDefault="008E7390" w:rsidP="00B93764">
            <w:pPr>
              <w:snapToGrid w:val="0"/>
              <w:spacing w:after="120"/>
              <w:ind w:firstLine="34"/>
              <w:jc w:val="center"/>
              <w:rPr>
                <w:sz w:val="28"/>
                <w:szCs w:val="28"/>
              </w:rPr>
            </w:pPr>
            <w:r w:rsidRPr="0021635C">
              <w:rPr>
                <w:sz w:val="28"/>
                <w:szCs w:val="28"/>
              </w:rPr>
              <w:t>00,00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</w:tcPr>
          <w:p w:rsidR="008D4BE2" w:rsidRPr="0021635C" w:rsidRDefault="008E7390" w:rsidP="00B93764">
            <w:pPr>
              <w:snapToGrid w:val="0"/>
              <w:spacing w:after="120"/>
              <w:jc w:val="center"/>
              <w:rPr>
                <w:sz w:val="28"/>
                <w:szCs w:val="28"/>
              </w:rPr>
            </w:pPr>
            <w:r w:rsidRPr="0021635C">
              <w:rPr>
                <w:sz w:val="28"/>
                <w:szCs w:val="28"/>
              </w:rPr>
              <w:t>00,00</w:t>
            </w:r>
          </w:p>
        </w:tc>
      </w:tr>
    </w:tbl>
    <w:p w:rsidR="008D4BE2" w:rsidRPr="0021635C" w:rsidRDefault="008D4BE2">
      <w:pPr>
        <w:suppressAutoHyphens w:val="0"/>
      </w:pPr>
    </w:p>
    <w:p w:rsidR="008D4BE2" w:rsidRDefault="008D4BE2">
      <w:pPr>
        <w:suppressAutoHyphens w:val="0"/>
      </w:pPr>
    </w:p>
    <w:p w:rsidR="008D4BE2" w:rsidRDefault="008D4BE2">
      <w:pPr>
        <w:suppressAutoHyphens w:val="0"/>
      </w:pPr>
      <w:r>
        <w:br w:type="page"/>
      </w:r>
    </w:p>
    <w:p w:rsidR="00090487" w:rsidRDefault="00090487" w:rsidP="00090487">
      <w:pPr>
        <w:tabs>
          <w:tab w:val="right" w:pos="9072"/>
        </w:tabs>
        <w:spacing w:line="360" w:lineRule="auto"/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 4</w:t>
      </w:r>
    </w:p>
    <w:p w:rsidR="00090487" w:rsidRDefault="000C3C3C" w:rsidP="00090487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090487">
        <w:rPr>
          <w:sz w:val="28"/>
          <w:szCs w:val="28"/>
        </w:rPr>
        <w:t xml:space="preserve"> решению Исполкома</w:t>
      </w:r>
    </w:p>
    <w:p w:rsidR="00090487" w:rsidRDefault="00090487" w:rsidP="00090487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Ассоциации гольфа России</w:t>
      </w:r>
    </w:p>
    <w:p w:rsidR="00C14721" w:rsidRDefault="00872E6C" w:rsidP="00090487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от 0</w:t>
      </w:r>
      <w:r w:rsidR="00033F19">
        <w:rPr>
          <w:sz w:val="28"/>
          <w:szCs w:val="28"/>
        </w:rPr>
        <w:t>6.12.2019 г. № 5</w:t>
      </w:r>
      <w:r>
        <w:rPr>
          <w:sz w:val="28"/>
          <w:szCs w:val="28"/>
        </w:rPr>
        <w:t>0</w:t>
      </w:r>
    </w:p>
    <w:p w:rsidR="00C14721" w:rsidRDefault="00C14721">
      <w:pPr>
        <w:suppressAutoHyphens w:val="0"/>
      </w:pPr>
    </w:p>
    <w:p w:rsidR="006C2EB4" w:rsidRDefault="006C2EB4">
      <w:pPr>
        <w:suppressAutoHyphens w:val="0"/>
      </w:pPr>
    </w:p>
    <w:p w:rsidR="006C2EB4" w:rsidRPr="007C2FCF" w:rsidRDefault="006C2EB4" w:rsidP="006D4DA5">
      <w:pPr>
        <w:widowControl w:val="0"/>
        <w:spacing w:after="240" w:line="360" w:lineRule="auto"/>
        <w:jc w:val="center"/>
        <w:rPr>
          <w:b/>
          <w:sz w:val="28"/>
          <w:szCs w:val="28"/>
        </w:rPr>
      </w:pPr>
      <w:r w:rsidRPr="007C2FCF">
        <w:rPr>
          <w:b/>
          <w:sz w:val="28"/>
          <w:szCs w:val="28"/>
        </w:rPr>
        <w:t xml:space="preserve">Размер </w:t>
      </w:r>
      <w:r w:rsidR="009D29A5" w:rsidRPr="007C2FCF">
        <w:rPr>
          <w:b/>
          <w:sz w:val="28"/>
          <w:szCs w:val="28"/>
        </w:rPr>
        <w:t>членского взноса в ПГА России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90"/>
        <w:gridCol w:w="4395"/>
      </w:tblGrid>
      <w:tr w:rsidR="00872E6C" w:rsidRPr="00872E6C" w:rsidTr="001A0911">
        <w:tc>
          <w:tcPr>
            <w:tcW w:w="4990" w:type="dxa"/>
            <w:tcBorders>
              <w:bottom w:val="single" w:sz="4" w:space="0" w:color="auto"/>
            </w:tcBorders>
            <w:vAlign w:val="center"/>
          </w:tcPr>
          <w:p w:rsidR="006C2EB4" w:rsidRPr="00872E6C" w:rsidRDefault="00BD6046" w:rsidP="00517D01">
            <w:pPr>
              <w:pStyle w:val="ad"/>
              <w:widowControl w:val="0"/>
              <w:suppressAutoHyphens w:val="0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872E6C">
              <w:rPr>
                <w:b/>
                <w:sz w:val="28"/>
                <w:szCs w:val="28"/>
              </w:rPr>
              <w:t>Описание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:rsidR="006C2EB4" w:rsidRPr="00872E6C" w:rsidRDefault="006C2EB4" w:rsidP="00517D01">
            <w:pPr>
              <w:pStyle w:val="ad"/>
              <w:widowControl w:val="0"/>
              <w:suppressAutoHyphens w:val="0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872E6C">
              <w:rPr>
                <w:b/>
                <w:sz w:val="28"/>
                <w:szCs w:val="28"/>
              </w:rPr>
              <w:t>Взнос</w:t>
            </w:r>
          </w:p>
          <w:p w:rsidR="006C2EB4" w:rsidRPr="00872E6C" w:rsidRDefault="00BD6046" w:rsidP="00BD6046">
            <w:pPr>
              <w:pStyle w:val="ad"/>
              <w:widowControl w:val="0"/>
              <w:suppressAutoHyphens w:val="0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872E6C">
              <w:rPr>
                <w:b/>
                <w:sz w:val="28"/>
                <w:szCs w:val="28"/>
              </w:rPr>
              <w:t>(руб.</w:t>
            </w:r>
            <w:r w:rsidR="006C2EB4" w:rsidRPr="00872E6C">
              <w:rPr>
                <w:b/>
                <w:sz w:val="28"/>
                <w:szCs w:val="28"/>
              </w:rPr>
              <w:t>)</w:t>
            </w:r>
          </w:p>
        </w:tc>
      </w:tr>
      <w:tr w:rsidR="00872E6C" w:rsidRPr="00872E6C" w:rsidTr="001A0911">
        <w:trPr>
          <w:trHeight w:val="600"/>
        </w:trPr>
        <w:tc>
          <w:tcPr>
            <w:tcW w:w="4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C2EB4" w:rsidRPr="00872E6C" w:rsidRDefault="00BD6046" w:rsidP="00033F19">
            <w:pPr>
              <w:pStyle w:val="ad"/>
              <w:widowControl w:val="0"/>
              <w:suppressAutoHyphens w:val="0"/>
              <w:spacing w:line="240" w:lineRule="auto"/>
              <w:rPr>
                <w:sz w:val="28"/>
                <w:szCs w:val="28"/>
              </w:rPr>
            </w:pPr>
            <w:r w:rsidRPr="00872E6C">
              <w:rPr>
                <w:sz w:val="28"/>
                <w:szCs w:val="28"/>
              </w:rPr>
              <w:t>Членство в ПГА России в 20</w:t>
            </w:r>
            <w:r w:rsidR="00033F19">
              <w:rPr>
                <w:sz w:val="28"/>
                <w:szCs w:val="28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C2EB4" w:rsidRPr="00872E6C" w:rsidRDefault="00BD6046" w:rsidP="00BD6046">
            <w:pPr>
              <w:pStyle w:val="ad"/>
              <w:widowControl w:val="0"/>
              <w:suppressAutoHyphens w:val="0"/>
              <w:spacing w:line="240" w:lineRule="auto"/>
              <w:jc w:val="center"/>
              <w:rPr>
                <w:sz w:val="28"/>
                <w:szCs w:val="28"/>
              </w:rPr>
            </w:pPr>
            <w:r w:rsidRPr="00872E6C">
              <w:rPr>
                <w:sz w:val="28"/>
                <w:szCs w:val="28"/>
              </w:rPr>
              <w:t>6 000,00</w:t>
            </w:r>
          </w:p>
        </w:tc>
      </w:tr>
    </w:tbl>
    <w:p w:rsidR="006C2EB4" w:rsidRDefault="006C2EB4">
      <w:pPr>
        <w:suppressAutoHyphens w:val="0"/>
      </w:pPr>
    </w:p>
    <w:p w:rsidR="006C2EB4" w:rsidRDefault="006C2EB4">
      <w:pPr>
        <w:suppressAutoHyphens w:val="0"/>
      </w:pPr>
    </w:p>
    <w:p w:rsidR="006C2EB4" w:rsidRDefault="006C2EB4">
      <w:pPr>
        <w:suppressAutoHyphens w:val="0"/>
      </w:pPr>
      <w:r>
        <w:br w:type="page"/>
      </w:r>
    </w:p>
    <w:p w:rsidR="006C2EB4" w:rsidRDefault="006C2EB4" w:rsidP="006C2EB4">
      <w:pPr>
        <w:tabs>
          <w:tab w:val="right" w:pos="9072"/>
        </w:tabs>
        <w:spacing w:line="360" w:lineRule="auto"/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 5</w:t>
      </w:r>
    </w:p>
    <w:p w:rsidR="006C2EB4" w:rsidRDefault="000C3C3C" w:rsidP="006C2EB4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6C2EB4">
        <w:rPr>
          <w:sz w:val="28"/>
          <w:szCs w:val="28"/>
        </w:rPr>
        <w:t xml:space="preserve"> решению Исполкома</w:t>
      </w:r>
    </w:p>
    <w:p w:rsidR="006C2EB4" w:rsidRDefault="006C2EB4" w:rsidP="006C2EB4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Ассоциации гольфа России</w:t>
      </w:r>
    </w:p>
    <w:p w:rsidR="006C2EB4" w:rsidRDefault="00033F19" w:rsidP="006C2EB4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от 06</w:t>
      </w:r>
      <w:r w:rsidR="00C67F5F">
        <w:rPr>
          <w:sz w:val="28"/>
          <w:szCs w:val="28"/>
        </w:rPr>
        <w:t>.12.201</w:t>
      </w:r>
      <w:r>
        <w:rPr>
          <w:sz w:val="28"/>
          <w:szCs w:val="28"/>
        </w:rPr>
        <w:t>9 г. № 5</w:t>
      </w:r>
      <w:r w:rsidR="00C67F5F">
        <w:rPr>
          <w:sz w:val="28"/>
          <w:szCs w:val="28"/>
        </w:rPr>
        <w:t>0</w:t>
      </w:r>
    </w:p>
    <w:p w:rsidR="006C2EB4" w:rsidRPr="006C2EB4" w:rsidRDefault="006C2EB4">
      <w:pPr>
        <w:suppressAutoHyphens w:val="0"/>
        <w:rPr>
          <w:b/>
        </w:rPr>
      </w:pPr>
    </w:p>
    <w:p w:rsidR="008D4BE2" w:rsidRDefault="008D4BE2">
      <w:pPr>
        <w:suppressAutoHyphens w:val="0"/>
      </w:pPr>
    </w:p>
    <w:p w:rsidR="008D4BE2" w:rsidRPr="001967AB" w:rsidRDefault="001967AB" w:rsidP="006D4DA5">
      <w:pPr>
        <w:widowControl w:val="0"/>
        <w:tabs>
          <w:tab w:val="left" w:pos="540"/>
        </w:tabs>
        <w:spacing w:after="240"/>
        <w:jc w:val="center"/>
        <w:rPr>
          <w:b/>
          <w:sz w:val="28"/>
          <w:szCs w:val="28"/>
        </w:rPr>
      </w:pPr>
      <w:r w:rsidRPr="001967AB">
        <w:rPr>
          <w:b/>
          <w:sz w:val="28"/>
          <w:szCs w:val="28"/>
        </w:rPr>
        <w:t>Р</w:t>
      </w:r>
      <w:r w:rsidR="008D4BE2" w:rsidRPr="001967AB">
        <w:rPr>
          <w:b/>
          <w:sz w:val="28"/>
          <w:szCs w:val="28"/>
        </w:rPr>
        <w:t>азмер стоимости услуги по определению рейтинга сложности и рейтинга гольф-поля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3"/>
        <w:gridCol w:w="3899"/>
      </w:tblGrid>
      <w:tr w:rsidR="008D4BE2" w:rsidRPr="001967AB" w:rsidTr="001967AB">
        <w:trPr>
          <w:trHeight w:val="368"/>
        </w:trPr>
        <w:tc>
          <w:tcPr>
            <w:tcW w:w="5023" w:type="dxa"/>
            <w:tcBorders>
              <w:bottom w:val="single" w:sz="4" w:space="0" w:color="auto"/>
            </w:tcBorders>
            <w:vAlign w:val="center"/>
          </w:tcPr>
          <w:p w:rsidR="008D4BE2" w:rsidRPr="001967AB" w:rsidRDefault="008D4BE2" w:rsidP="001967AB">
            <w:pPr>
              <w:jc w:val="center"/>
              <w:rPr>
                <w:b/>
                <w:sz w:val="28"/>
                <w:szCs w:val="28"/>
              </w:rPr>
            </w:pPr>
            <w:r w:rsidRPr="001967AB">
              <w:rPr>
                <w:b/>
                <w:sz w:val="28"/>
                <w:szCs w:val="28"/>
              </w:rPr>
              <w:t>Категория</w:t>
            </w:r>
            <w:r w:rsidR="001967AB">
              <w:rPr>
                <w:b/>
                <w:sz w:val="28"/>
                <w:szCs w:val="28"/>
              </w:rPr>
              <w:t xml:space="preserve"> гольф-поля</w:t>
            </w:r>
          </w:p>
        </w:tc>
        <w:tc>
          <w:tcPr>
            <w:tcW w:w="3899" w:type="dxa"/>
            <w:tcBorders>
              <w:bottom w:val="single" w:sz="4" w:space="0" w:color="auto"/>
            </w:tcBorders>
            <w:vAlign w:val="center"/>
          </w:tcPr>
          <w:p w:rsidR="008D4BE2" w:rsidRPr="001967AB" w:rsidRDefault="001967AB" w:rsidP="001967AB">
            <w:pPr>
              <w:jc w:val="center"/>
              <w:rPr>
                <w:b/>
                <w:sz w:val="28"/>
                <w:szCs w:val="28"/>
              </w:rPr>
            </w:pPr>
            <w:r w:rsidRPr="001967AB">
              <w:rPr>
                <w:b/>
                <w:sz w:val="28"/>
                <w:szCs w:val="28"/>
              </w:rPr>
              <w:t>Стоимость услуг</w:t>
            </w:r>
            <w:r w:rsidR="008D4BE2" w:rsidRPr="001967AB">
              <w:rPr>
                <w:b/>
                <w:sz w:val="28"/>
                <w:szCs w:val="28"/>
              </w:rPr>
              <w:t xml:space="preserve"> (руб.</w:t>
            </w:r>
            <w:r w:rsidRPr="001967AB">
              <w:rPr>
                <w:b/>
                <w:sz w:val="28"/>
                <w:szCs w:val="28"/>
              </w:rPr>
              <w:t>, включая НДС</w:t>
            </w:r>
            <w:r w:rsidR="008D4BE2" w:rsidRPr="001967AB">
              <w:rPr>
                <w:b/>
                <w:sz w:val="28"/>
                <w:szCs w:val="28"/>
              </w:rPr>
              <w:t>)</w:t>
            </w:r>
          </w:p>
        </w:tc>
      </w:tr>
      <w:tr w:rsidR="008D4BE2" w:rsidRPr="00A7480E" w:rsidTr="001967AB">
        <w:trPr>
          <w:trHeight w:val="878"/>
        </w:trPr>
        <w:tc>
          <w:tcPr>
            <w:tcW w:w="50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D4BE2" w:rsidRPr="00A7480E" w:rsidRDefault="008D4BE2" w:rsidP="003E5615">
            <w:pPr>
              <w:spacing w:after="120"/>
              <w:jc w:val="center"/>
              <w:rPr>
                <w:sz w:val="28"/>
                <w:szCs w:val="28"/>
              </w:rPr>
            </w:pPr>
            <w:r w:rsidRPr="00A7480E">
              <w:rPr>
                <w:sz w:val="28"/>
                <w:szCs w:val="28"/>
              </w:rPr>
              <w:t>9 лунок</w:t>
            </w:r>
          </w:p>
          <w:p w:rsidR="008D4BE2" w:rsidRPr="00A7480E" w:rsidRDefault="008D4BE2" w:rsidP="003E5615">
            <w:pPr>
              <w:spacing w:after="120"/>
              <w:jc w:val="center"/>
              <w:rPr>
                <w:sz w:val="28"/>
                <w:szCs w:val="28"/>
              </w:rPr>
            </w:pPr>
            <w:r w:rsidRPr="00A7480E">
              <w:rPr>
                <w:sz w:val="28"/>
                <w:szCs w:val="28"/>
              </w:rPr>
              <w:t>18 лунок</w:t>
            </w:r>
          </w:p>
        </w:tc>
        <w:tc>
          <w:tcPr>
            <w:tcW w:w="38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D4BE2" w:rsidRPr="00FF50F8" w:rsidRDefault="008D4BE2" w:rsidP="003E5615">
            <w:pPr>
              <w:spacing w:after="120"/>
              <w:jc w:val="center"/>
              <w:rPr>
                <w:sz w:val="28"/>
                <w:szCs w:val="28"/>
              </w:rPr>
            </w:pPr>
            <w:r w:rsidRPr="00FF50F8">
              <w:rPr>
                <w:sz w:val="28"/>
                <w:szCs w:val="28"/>
              </w:rPr>
              <w:t>90</w:t>
            </w:r>
            <w:r w:rsidR="001967AB">
              <w:rPr>
                <w:sz w:val="28"/>
                <w:szCs w:val="28"/>
              </w:rPr>
              <w:t> </w:t>
            </w:r>
            <w:r w:rsidRPr="00FF50F8">
              <w:rPr>
                <w:sz w:val="28"/>
                <w:szCs w:val="28"/>
              </w:rPr>
              <w:t>000</w:t>
            </w:r>
            <w:r w:rsidR="001967AB">
              <w:rPr>
                <w:sz w:val="28"/>
                <w:szCs w:val="28"/>
              </w:rPr>
              <w:t>,00</w:t>
            </w:r>
          </w:p>
          <w:p w:rsidR="008D4BE2" w:rsidRPr="00681496" w:rsidRDefault="008D4BE2" w:rsidP="003E5615">
            <w:pPr>
              <w:spacing w:after="120"/>
              <w:jc w:val="center"/>
              <w:rPr>
                <w:sz w:val="28"/>
                <w:szCs w:val="28"/>
              </w:rPr>
            </w:pPr>
            <w:r w:rsidRPr="00FF50F8">
              <w:rPr>
                <w:sz w:val="28"/>
                <w:szCs w:val="28"/>
              </w:rPr>
              <w:t>150</w:t>
            </w:r>
            <w:r w:rsidR="001967AB">
              <w:rPr>
                <w:sz w:val="28"/>
                <w:szCs w:val="28"/>
              </w:rPr>
              <w:t> </w:t>
            </w:r>
            <w:r w:rsidRPr="00FF50F8">
              <w:rPr>
                <w:sz w:val="28"/>
                <w:szCs w:val="28"/>
              </w:rPr>
              <w:t>000</w:t>
            </w:r>
            <w:r w:rsidR="001967AB">
              <w:rPr>
                <w:sz w:val="28"/>
                <w:szCs w:val="28"/>
              </w:rPr>
              <w:t>,00</w:t>
            </w:r>
          </w:p>
        </w:tc>
      </w:tr>
    </w:tbl>
    <w:p w:rsidR="00512E0F" w:rsidRDefault="00512E0F" w:rsidP="009734CE">
      <w:pPr>
        <w:tabs>
          <w:tab w:val="left" w:pos="567"/>
        </w:tabs>
        <w:spacing w:before="1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Указанная стоимость включае</w:t>
      </w:r>
      <w:r w:rsidR="00057452">
        <w:rPr>
          <w:sz w:val="28"/>
          <w:szCs w:val="28"/>
        </w:rPr>
        <w:t>т оплату свидетельства от</w:t>
      </w:r>
      <w:r>
        <w:rPr>
          <w:sz w:val="28"/>
          <w:szCs w:val="28"/>
        </w:rPr>
        <w:t xml:space="preserve"> Ассоциации гольфа России.</w:t>
      </w:r>
    </w:p>
    <w:p w:rsidR="008D4BE2" w:rsidRDefault="00512E0F" w:rsidP="009734CE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Указанная стоимость не включае</w:t>
      </w:r>
      <w:r w:rsidR="008D4BE2" w:rsidRPr="00A7480E">
        <w:rPr>
          <w:sz w:val="28"/>
          <w:szCs w:val="28"/>
        </w:rPr>
        <w:t xml:space="preserve">т расходы на транспорт, проживание и питание </w:t>
      </w:r>
      <w:r>
        <w:rPr>
          <w:sz w:val="28"/>
          <w:szCs w:val="28"/>
        </w:rPr>
        <w:t>специалистов</w:t>
      </w:r>
      <w:r w:rsidR="00EC57B6">
        <w:rPr>
          <w:sz w:val="28"/>
          <w:szCs w:val="28"/>
        </w:rPr>
        <w:t>,</w:t>
      </w:r>
      <w:r>
        <w:rPr>
          <w:sz w:val="28"/>
          <w:szCs w:val="28"/>
        </w:rPr>
        <w:t xml:space="preserve"> осуществляющих</w:t>
      </w:r>
      <w:r w:rsidR="008D4BE2" w:rsidRPr="00A7480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 w:rsidR="00747CCB">
        <w:rPr>
          <w:sz w:val="28"/>
          <w:szCs w:val="28"/>
        </w:rPr>
        <w:t>у</w:t>
      </w:r>
      <w:r w:rsidR="00EC57B6" w:rsidRPr="00EC57B6">
        <w:rPr>
          <w:b/>
          <w:sz w:val="28"/>
          <w:szCs w:val="28"/>
        </w:rPr>
        <w:t xml:space="preserve"> </w:t>
      </w:r>
      <w:r w:rsidR="00EC57B6" w:rsidRPr="00EC57B6">
        <w:rPr>
          <w:sz w:val="28"/>
          <w:szCs w:val="28"/>
        </w:rPr>
        <w:t>по определению рейтинга сложности и рейтинга гольф-поля</w:t>
      </w:r>
      <w:r w:rsidR="00EC57B6">
        <w:rPr>
          <w:sz w:val="28"/>
          <w:szCs w:val="28"/>
        </w:rPr>
        <w:t xml:space="preserve"> от</w:t>
      </w:r>
      <w:r w:rsidR="00747CCB">
        <w:rPr>
          <w:sz w:val="28"/>
          <w:szCs w:val="28"/>
        </w:rPr>
        <w:t xml:space="preserve"> имени Ассоциации гольфа России. Данные расходы</w:t>
      </w:r>
      <w:r w:rsidR="008D4BE2" w:rsidRPr="00A7480E">
        <w:rPr>
          <w:sz w:val="28"/>
          <w:szCs w:val="28"/>
        </w:rPr>
        <w:t xml:space="preserve"> финансируются за счет заказчика.</w:t>
      </w:r>
    </w:p>
    <w:p w:rsidR="008D4BE2" w:rsidRDefault="008D4BE2">
      <w:pPr>
        <w:suppressAutoHyphens w:val="0"/>
      </w:pPr>
    </w:p>
    <w:p w:rsidR="008D4BE2" w:rsidRDefault="008D4BE2">
      <w:pPr>
        <w:suppressAutoHyphens w:val="0"/>
      </w:pPr>
    </w:p>
    <w:p w:rsidR="008D4BE2" w:rsidRDefault="008D4BE2">
      <w:pPr>
        <w:suppressAutoHyphens w:val="0"/>
      </w:pPr>
      <w:r>
        <w:br w:type="page"/>
      </w:r>
    </w:p>
    <w:p w:rsidR="00090487" w:rsidRDefault="006C2EB4" w:rsidP="00090487">
      <w:pPr>
        <w:tabs>
          <w:tab w:val="right" w:pos="9072"/>
        </w:tabs>
        <w:spacing w:line="360" w:lineRule="auto"/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 6</w:t>
      </w:r>
    </w:p>
    <w:p w:rsidR="00090487" w:rsidRDefault="000C3C3C" w:rsidP="00090487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090487">
        <w:rPr>
          <w:sz w:val="28"/>
          <w:szCs w:val="28"/>
        </w:rPr>
        <w:t xml:space="preserve"> решению Исполкома</w:t>
      </w:r>
    </w:p>
    <w:p w:rsidR="00090487" w:rsidRDefault="00090487" w:rsidP="00090487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Ассоциации гольфа России</w:t>
      </w:r>
    </w:p>
    <w:p w:rsidR="008D4BE2" w:rsidRDefault="00587803" w:rsidP="00090487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от 06</w:t>
      </w:r>
      <w:r w:rsidR="006C2EB4">
        <w:rPr>
          <w:sz w:val="28"/>
          <w:szCs w:val="28"/>
        </w:rPr>
        <w:t>.12.201</w:t>
      </w:r>
      <w:r>
        <w:rPr>
          <w:sz w:val="28"/>
          <w:szCs w:val="28"/>
        </w:rPr>
        <w:t>9</w:t>
      </w:r>
      <w:r w:rsidR="00090487">
        <w:rPr>
          <w:sz w:val="28"/>
          <w:szCs w:val="28"/>
        </w:rPr>
        <w:t xml:space="preserve"> г. № </w:t>
      </w:r>
      <w:r>
        <w:rPr>
          <w:sz w:val="28"/>
          <w:szCs w:val="28"/>
        </w:rPr>
        <w:t>5</w:t>
      </w:r>
      <w:r w:rsidR="0022101E">
        <w:rPr>
          <w:sz w:val="28"/>
          <w:szCs w:val="28"/>
        </w:rPr>
        <w:t>0</w:t>
      </w:r>
    </w:p>
    <w:p w:rsidR="008D4BE2" w:rsidRDefault="008D4BE2">
      <w:pPr>
        <w:suppressAutoHyphens w:val="0"/>
      </w:pPr>
    </w:p>
    <w:p w:rsidR="001D5AF7" w:rsidRDefault="001D5AF7">
      <w:pPr>
        <w:suppressAutoHyphens w:val="0"/>
      </w:pPr>
    </w:p>
    <w:p w:rsidR="008D4BE2" w:rsidRPr="001D5AF7" w:rsidRDefault="001D5AF7" w:rsidP="006D4DA5">
      <w:pPr>
        <w:widowControl w:val="0"/>
        <w:tabs>
          <w:tab w:val="left" w:pos="540"/>
        </w:tabs>
        <w:spacing w:after="240"/>
        <w:jc w:val="center"/>
        <w:rPr>
          <w:b/>
          <w:sz w:val="28"/>
          <w:szCs w:val="28"/>
        </w:rPr>
      </w:pPr>
      <w:r w:rsidRPr="001D5AF7">
        <w:rPr>
          <w:b/>
          <w:sz w:val="28"/>
          <w:szCs w:val="28"/>
        </w:rPr>
        <w:t>Р</w:t>
      </w:r>
      <w:r w:rsidR="008D4BE2" w:rsidRPr="001D5AF7">
        <w:rPr>
          <w:b/>
          <w:sz w:val="28"/>
          <w:szCs w:val="28"/>
        </w:rPr>
        <w:t>азмер вознаграждения специалистов по определению рейтинга сложности и рейтинга гольф-поля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3"/>
        <w:gridCol w:w="3899"/>
      </w:tblGrid>
      <w:tr w:rsidR="008D4BE2" w:rsidRPr="001D5AF7" w:rsidTr="00C1682D">
        <w:trPr>
          <w:trHeight w:val="368"/>
        </w:trPr>
        <w:tc>
          <w:tcPr>
            <w:tcW w:w="5023" w:type="dxa"/>
            <w:tcBorders>
              <w:bottom w:val="single" w:sz="4" w:space="0" w:color="auto"/>
            </w:tcBorders>
            <w:vAlign w:val="center"/>
          </w:tcPr>
          <w:p w:rsidR="008D4BE2" w:rsidRPr="001D5AF7" w:rsidRDefault="008D4BE2" w:rsidP="001D5AF7">
            <w:pPr>
              <w:jc w:val="center"/>
              <w:rPr>
                <w:b/>
                <w:sz w:val="28"/>
                <w:szCs w:val="28"/>
              </w:rPr>
            </w:pPr>
            <w:r w:rsidRPr="001D5AF7">
              <w:rPr>
                <w:b/>
                <w:sz w:val="28"/>
                <w:szCs w:val="28"/>
              </w:rPr>
              <w:t>Категория</w:t>
            </w:r>
            <w:r w:rsidR="001D5AF7">
              <w:rPr>
                <w:b/>
                <w:sz w:val="28"/>
                <w:szCs w:val="28"/>
              </w:rPr>
              <w:t xml:space="preserve"> гольф-поля</w:t>
            </w:r>
          </w:p>
        </w:tc>
        <w:tc>
          <w:tcPr>
            <w:tcW w:w="3899" w:type="dxa"/>
            <w:tcBorders>
              <w:bottom w:val="single" w:sz="4" w:space="0" w:color="auto"/>
            </w:tcBorders>
            <w:vAlign w:val="center"/>
          </w:tcPr>
          <w:p w:rsidR="008D4BE2" w:rsidRPr="001D5AF7" w:rsidRDefault="001D5AF7" w:rsidP="001D5AF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Размер вознаграждения</w:t>
            </w:r>
            <w:r w:rsidR="008D4BE2" w:rsidRPr="001D5AF7">
              <w:rPr>
                <w:b/>
                <w:sz w:val="28"/>
                <w:szCs w:val="28"/>
              </w:rPr>
              <w:t xml:space="preserve"> (руб.</w:t>
            </w:r>
            <w:r>
              <w:rPr>
                <w:b/>
                <w:sz w:val="28"/>
                <w:szCs w:val="28"/>
              </w:rPr>
              <w:t>, включая НДФЛ</w:t>
            </w:r>
            <w:r w:rsidR="008D4BE2" w:rsidRPr="001D5AF7">
              <w:rPr>
                <w:b/>
                <w:sz w:val="28"/>
                <w:szCs w:val="28"/>
              </w:rPr>
              <w:t>)</w:t>
            </w:r>
          </w:p>
        </w:tc>
      </w:tr>
      <w:tr w:rsidR="008D4BE2" w:rsidRPr="00A7480E" w:rsidTr="00C1682D">
        <w:trPr>
          <w:trHeight w:val="878"/>
        </w:trPr>
        <w:tc>
          <w:tcPr>
            <w:tcW w:w="50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D4BE2" w:rsidRPr="00A7480E" w:rsidRDefault="008D4BE2" w:rsidP="00312BCE">
            <w:pPr>
              <w:spacing w:after="120"/>
              <w:jc w:val="center"/>
              <w:rPr>
                <w:sz w:val="28"/>
                <w:szCs w:val="28"/>
              </w:rPr>
            </w:pPr>
            <w:r w:rsidRPr="00A7480E">
              <w:rPr>
                <w:sz w:val="28"/>
                <w:szCs w:val="28"/>
              </w:rPr>
              <w:t>9 лунок</w:t>
            </w:r>
          </w:p>
          <w:p w:rsidR="008D4BE2" w:rsidRPr="00A7480E" w:rsidRDefault="001D5AF7" w:rsidP="00312BCE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 </w:t>
            </w:r>
            <w:r w:rsidR="008D4BE2" w:rsidRPr="00A7480E">
              <w:rPr>
                <w:sz w:val="28"/>
                <w:szCs w:val="28"/>
              </w:rPr>
              <w:t>лунок</w:t>
            </w:r>
          </w:p>
        </w:tc>
        <w:tc>
          <w:tcPr>
            <w:tcW w:w="38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4BE2" w:rsidRPr="00FF50F8" w:rsidRDefault="001D5AF7" w:rsidP="00312BCE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D4BE2" w:rsidRPr="00FF50F8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 </w:t>
            </w:r>
            <w:r w:rsidR="008D4BE2" w:rsidRPr="00FF50F8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</w:rPr>
              <w:t>,00</w:t>
            </w:r>
          </w:p>
          <w:p w:rsidR="008D4BE2" w:rsidRPr="00681496" w:rsidRDefault="001D5AF7" w:rsidP="00312BCE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D4BE2" w:rsidRPr="00FF50F8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 </w:t>
            </w:r>
            <w:r w:rsidR="008D4BE2" w:rsidRPr="00FF50F8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</w:rPr>
              <w:t>,00</w:t>
            </w:r>
          </w:p>
        </w:tc>
      </w:tr>
    </w:tbl>
    <w:p w:rsidR="008D4BE2" w:rsidRDefault="008D4BE2" w:rsidP="008D4BE2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</w:p>
    <w:p w:rsidR="008D4BE2" w:rsidRDefault="008D4BE2">
      <w:pPr>
        <w:suppressAutoHyphens w:val="0"/>
      </w:pPr>
    </w:p>
    <w:p w:rsidR="008D4BE2" w:rsidRDefault="008D4BE2">
      <w:pPr>
        <w:suppressAutoHyphens w:val="0"/>
      </w:pPr>
      <w:r>
        <w:br w:type="page"/>
      </w:r>
    </w:p>
    <w:p w:rsidR="00090487" w:rsidRDefault="0070356D" w:rsidP="00090487">
      <w:pPr>
        <w:tabs>
          <w:tab w:val="right" w:pos="9072"/>
        </w:tabs>
        <w:spacing w:line="360" w:lineRule="auto"/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 7</w:t>
      </w:r>
    </w:p>
    <w:p w:rsidR="00090487" w:rsidRDefault="000C3C3C" w:rsidP="00090487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090487">
        <w:rPr>
          <w:sz w:val="28"/>
          <w:szCs w:val="28"/>
        </w:rPr>
        <w:t xml:space="preserve"> решению Исполкома</w:t>
      </w:r>
    </w:p>
    <w:p w:rsidR="00090487" w:rsidRDefault="00090487" w:rsidP="00090487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Ассоциации гольфа России</w:t>
      </w:r>
    </w:p>
    <w:p w:rsidR="008D4BE2" w:rsidRDefault="00587803" w:rsidP="00090487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от 06.12.2019 г. № 5</w:t>
      </w:r>
      <w:r w:rsidR="0022101E">
        <w:rPr>
          <w:sz w:val="28"/>
          <w:szCs w:val="28"/>
        </w:rPr>
        <w:t>0</w:t>
      </w:r>
    </w:p>
    <w:p w:rsidR="008D4BE2" w:rsidRDefault="008D4BE2">
      <w:pPr>
        <w:suppressAutoHyphens w:val="0"/>
      </w:pPr>
    </w:p>
    <w:p w:rsidR="001F56E3" w:rsidRDefault="001F56E3">
      <w:pPr>
        <w:suppressAutoHyphens w:val="0"/>
      </w:pPr>
    </w:p>
    <w:p w:rsidR="008D4BE2" w:rsidRPr="0032130D" w:rsidRDefault="001F56E3" w:rsidP="006D4DA5">
      <w:pPr>
        <w:tabs>
          <w:tab w:val="left" w:pos="540"/>
        </w:tabs>
        <w:spacing w:after="240"/>
        <w:jc w:val="center"/>
        <w:rPr>
          <w:b/>
          <w:sz w:val="28"/>
          <w:szCs w:val="28"/>
        </w:rPr>
      </w:pPr>
      <w:r w:rsidRPr="0032130D">
        <w:rPr>
          <w:b/>
          <w:sz w:val="28"/>
          <w:szCs w:val="28"/>
        </w:rPr>
        <w:t>Р</w:t>
      </w:r>
      <w:r w:rsidR="008D4BE2" w:rsidRPr="0032130D">
        <w:rPr>
          <w:b/>
          <w:sz w:val="28"/>
          <w:szCs w:val="28"/>
        </w:rPr>
        <w:t>азмер стоимости услуги по сер</w:t>
      </w:r>
      <w:r w:rsidRPr="0032130D">
        <w:rPr>
          <w:b/>
          <w:sz w:val="28"/>
          <w:szCs w:val="28"/>
        </w:rPr>
        <w:t>тификации полей для мини-гольфа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2"/>
        <w:gridCol w:w="3966"/>
      </w:tblGrid>
      <w:tr w:rsidR="0032130D" w:rsidRPr="0032130D" w:rsidTr="006D4DA5">
        <w:tc>
          <w:tcPr>
            <w:tcW w:w="5122" w:type="dxa"/>
            <w:tcBorders>
              <w:bottom w:val="single" w:sz="4" w:space="0" w:color="auto"/>
            </w:tcBorders>
            <w:vAlign w:val="center"/>
          </w:tcPr>
          <w:p w:rsidR="008D4BE2" w:rsidRPr="0032130D" w:rsidRDefault="008D4BE2" w:rsidP="0061040F">
            <w:pPr>
              <w:jc w:val="center"/>
              <w:rPr>
                <w:b/>
                <w:sz w:val="28"/>
                <w:szCs w:val="28"/>
              </w:rPr>
            </w:pPr>
            <w:r w:rsidRPr="0032130D">
              <w:rPr>
                <w:b/>
                <w:sz w:val="28"/>
                <w:szCs w:val="28"/>
              </w:rPr>
              <w:t xml:space="preserve">Категория </w:t>
            </w:r>
            <w:r w:rsidR="0061040F" w:rsidRPr="0032130D">
              <w:rPr>
                <w:b/>
                <w:sz w:val="28"/>
                <w:szCs w:val="28"/>
              </w:rPr>
              <w:t>поля для мини-гольфа</w:t>
            </w:r>
          </w:p>
        </w:tc>
        <w:tc>
          <w:tcPr>
            <w:tcW w:w="3966" w:type="dxa"/>
            <w:tcBorders>
              <w:bottom w:val="single" w:sz="4" w:space="0" w:color="auto"/>
            </w:tcBorders>
            <w:vAlign w:val="center"/>
          </w:tcPr>
          <w:p w:rsidR="008D4BE2" w:rsidRPr="0032130D" w:rsidRDefault="001F56E3" w:rsidP="0061040F">
            <w:pPr>
              <w:jc w:val="center"/>
              <w:rPr>
                <w:b/>
                <w:sz w:val="28"/>
                <w:szCs w:val="28"/>
              </w:rPr>
            </w:pPr>
            <w:r w:rsidRPr="0032130D">
              <w:rPr>
                <w:b/>
                <w:sz w:val="28"/>
                <w:szCs w:val="28"/>
              </w:rPr>
              <w:t>Стоимость услуг (руб., включая НДС)</w:t>
            </w:r>
          </w:p>
        </w:tc>
      </w:tr>
      <w:tr w:rsidR="0032130D" w:rsidRPr="0032130D" w:rsidTr="006D4DA5">
        <w:tc>
          <w:tcPr>
            <w:tcW w:w="51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4BE2" w:rsidRPr="0032130D" w:rsidRDefault="008D4BE2" w:rsidP="005164DC">
            <w:pPr>
              <w:spacing w:after="120"/>
              <w:jc w:val="both"/>
              <w:rPr>
                <w:sz w:val="28"/>
                <w:szCs w:val="28"/>
              </w:rPr>
            </w:pPr>
            <w:r w:rsidRPr="0032130D">
              <w:rPr>
                <w:sz w:val="28"/>
                <w:szCs w:val="28"/>
              </w:rPr>
              <w:t>Первичная сертификация для соревнований всеросси</w:t>
            </w:r>
            <w:r w:rsidR="00FA0A14" w:rsidRPr="0032130D">
              <w:rPr>
                <w:sz w:val="28"/>
                <w:szCs w:val="28"/>
              </w:rPr>
              <w:t xml:space="preserve">йского и международного уровня </w:t>
            </w:r>
            <w:r w:rsidRPr="0032130D">
              <w:rPr>
                <w:sz w:val="28"/>
                <w:szCs w:val="28"/>
              </w:rPr>
              <w:t>полей для мини-гольфа, пос</w:t>
            </w:r>
            <w:r w:rsidR="0061040F" w:rsidRPr="0032130D">
              <w:rPr>
                <w:sz w:val="28"/>
                <w:szCs w:val="28"/>
              </w:rPr>
              <w:t>троенных до 31.12.</w:t>
            </w:r>
            <w:r w:rsidR="00FA0A14" w:rsidRPr="0032130D">
              <w:rPr>
                <w:sz w:val="28"/>
                <w:szCs w:val="28"/>
              </w:rPr>
              <w:t>2005 г</w:t>
            </w:r>
            <w:r w:rsidRPr="0032130D">
              <w:rPr>
                <w:sz w:val="28"/>
                <w:szCs w:val="28"/>
              </w:rPr>
              <w:t>.</w:t>
            </w:r>
          </w:p>
        </w:tc>
        <w:tc>
          <w:tcPr>
            <w:tcW w:w="39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D4BE2" w:rsidRPr="0032130D" w:rsidRDefault="008D4BE2" w:rsidP="005164DC">
            <w:pPr>
              <w:spacing w:after="120"/>
              <w:jc w:val="center"/>
              <w:rPr>
                <w:sz w:val="28"/>
                <w:szCs w:val="28"/>
              </w:rPr>
            </w:pPr>
            <w:r w:rsidRPr="0032130D">
              <w:rPr>
                <w:sz w:val="28"/>
                <w:szCs w:val="28"/>
              </w:rPr>
              <w:t>10</w:t>
            </w:r>
            <w:r w:rsidR="001F56E3" w:rsidRPr="0032130D">
              <w:rPr>
                <w:sz w:val="28"/>
                <w:szCs w:val="28"/>
              </w:rPr>
              <w:t> </w:t>
            </w:r>
            <w:r w:rsidRPr="0032130D">
              <w:rPr>
                <w:sz w:val="28"/>
                <w:szCs w:val="28"/>
              </w:rPr>
              <w:t>000</w:t>
            </w:r>
            <w:r w:rsidR="001F56E3" w:rsidRPr="0032130D">
              <w:rPr>
                <w:sz w:val="28"/>
                <w:szCs w:val="28"/>
              </w:rPr>
              <w:t>,00</w:t>
            </w:r>
          </w:p>
        </w:tc>
      </w:tr>
      <w:tr w:rsidR="0032130D" w:rsidRPr="0032130D" w:rsidTr="006D4DA5"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</w:tcPr>
          <w:p w:rsidR="008D4BE2" w:rsidRPr="0032130D" w:rsidRDefault="008D4BE2" w:rsidP="005164DC">
            <w:pPr>
              <w:spacing w:after="120"/>
              <w:jc w:val="both"/>
              <w:rPr>
                <w:sz w:val="28"/>
                <w:szCs w:val="28"/>
              </w:rPr>
            </w:pPr>
            <w:r w:rsidRPr="0032130D">
              <w:rPr>
                <w:sz w:val="28"/>
                <w:szCs w:val="28"/>
              </w:rPr>
              <w:t>Первичная</w:t>
            </w:r>
            <w:r w:rsidR="001F56E3" w:rsidRPr="0032130D">
              <w:rPr>
                <w:sz w:val="28"/>
                <w:szCs w:val="28"/>
              </w:rPr>
              <w:t xml:space="preserve"> сертификация для соревнований </w:t>
            </w:r>
            <w:r w:rsidRPr="0032130D">
              <w:rPr>
                <w:sz w:val="28"/>
                <w:szCs w:val="28"/>
              </w:rPr>
              <w:t>всероссийского и международного уровня полей для мини-гольфа, пост</w:t>
            </w:r>
            <w:r w:rsidR="00FA0A14" w:rsidRPr="0032130D">
              <w:rPr>
                <w:sz w:val="28"/>
                <w:szCs w:val="28"/>
              </w:rPr>
              <w:t xml:space="preserve">роенных после </w:t>
            </w:r>
            <w:r w:rsidR="0061040F" w:rsidRPr="0032130D">
              <w:rPr>
                <w:sz w:val="28"/>
                <w:szCs w:val="28"/>
              </w:rPr>
              <w:t>0</w:t>
            </w:r>
            <w:r w:rsidR="00FA0A14" w:rsidRPr="0032130D">
              <w:rPr>
                <w:sz w:val="28"/>
                <w:szCs w:val="28"/>
              </w:rPr>
              <w:t>1</w:t>
            </w:r>
            <w:r w:rsidR="0061040F" w:rsidRPr="0032130D">
              <w:rPr>
                <w:sz w:val="28"/>
                <w:szCs w:val="28"/>
              </w:rPr>
              <w:t>.01.</w:t>
            </w:r>
            <w:r w:rsidR="00FA0A14" w:rsidRPr="0032130D">
              <w:rPr>
                <w:sz w:val="28"/>
                <w:szCs w:val="28"/>
              </w:rPr>
              <w:t>2006 г</w:t>
            </w:r>
            <w:r w:rsidRPr="0032130D">
              <w:rPr>
                <w:sz w:val="28"/>
                <w:szCs w:val="28"/>
              </w:rPr>
              <w:t>.</w:t>
            </w:r>
          </w:p>
        </w:tc>
        <w:tc>
          <w:tcPr>
            <w:tcW w:w="3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4BE2" w:rsidRPr="0032130D" w:rsidRDefault="008D4BE2" w:rsidP="005164DC">
            <w:pPr>
              <w:spacing w:after="120"/>
              <w:jc w:val="center"/>
              <w:rPr>
                <w:sz w:val="28"/>
                <w:szCs w:val="28"/>
              </w:rPr>
            </w:pPr>
            <w:r w:rsidRPr="0032130D">
              <w:rPr>
                <w:sz w:val="28"/>
                <w:szCs w:val="28"/>
              </w:rPr>
              <w:t>30</w:t>
            </w:r>
            <w:r w:rsidR="001F56E3" w:rsidRPr="0032130D">
              <w:rPr>
                <w:sz w:val="28"/>
                <w:szCs w:val="28"/>
              </w:rPr>
              <w:t> </w:t>
            </w:r>
            <w:r w:rsidRPr="0032130D">
              <w:rPr>
                <w:sz w:val="28"/>
                <w:szCs w:val="28"/>
              </w:rPr>
              <w:t>000</w:t>
            </w:r>
            <w:r w:rsidR="001F56E3" w:rsidRPr="0032130D">
              <w:rPr>
                <w:sz w:val="28"/>
                <w:szCs w:val="28"/>
              </w:rPr>
              <w:t>,00</w:t>
            </w:r>
          </w:p>
        </w:tc>
      </w:tr>
      <w:tr w:rsidR="0032130D" w:rsidRPr="0032130D" w:rsidTr="006D4DA5"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</w:tcPr>
          <w:p w:rsidR="008D4BE2" w:rsidRPr="0032130D" w:rsidRDefault="008D4BE2" w:rsidP="005164DC">
            <w:pPr>
              <w:spacing w:after="120"/>
              <w:jc w:val="both"/>
              <w:rPr>
                <w:sz w:val="28"/>
                <w:szCs w:val="28"/>
              </w:rPr>
            </w:pPr>
            <w:r w:rsidRPr="0032130D">
              <w:rPr>
                <w:sz w:val="28"/>
                <w:szCs w:val="28"/>
              </w:rPr>
              <w:t>Первичная сертификация полей для мини-гольфа для соревнований регионального и более низкого уровня, а также в качестве учебно-тренировочных</w:t>
            </w:r>
          </w:p>
        </w:tc>
        <w:tc>
          <w:tcPr>
            <w:tcW w:w="3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4BE2" w:rsidRPr="0032130D" w:rsidRDefault="008D4BE2" w:rsidP="005164DC">
            <w:pPr>
              <w:spacing w:after="120"/>
              <w:jc w:val="center"/>
              <w:rPr>
                <w:sz w:val="28"/>
                <w:szCs w:val="28"/>
              </w:rPr>
            </w:pPr>
            <w:r w:rsidRPr="0032130D">
              <w:rPr>
                <w:sz w:val="28"/>
                <w:szCs w:val="28"/>
              </w:rPr>
              <w:t>8</w:t>
            </w:r>
            <w:r w:rsidR="001F56E3" w:rsidRPr="0032130D">
              <w:rPr>
                <w:sz w:val="28"/>
                <w:szCs w:val="28"/>
              </w:rPr>
              <w:t> </w:t>
            </w:r>
            <w:r w:rsidRPr="0032130D">
              <w:rPr>
                <w:sz w:val="28"/>
                <w:szCs w:val="28"/>
              </w:rPr>
              <w:t>000</w:t>
            </w:r>
            <w:r w:rsidR="001F56E3" w:rsidRPr="0032130D">
              <w:rPr>
                <w:sz w:val="28"/>
                <w:szCs w:val="28"/>
              </w:rPr>
              <w:t>,00</w:t>
            </w:r>
          </w:p>
        </w:tc>
      </w:tr>
      <w:tr w:rsidR="0032130D" w:rsidRPr="0032130D" w:rsidTr="006D4DA5">
        <w:tc>
          <w:tcPr>
            <w:tcW w:w="5122" w:type="dxa"/>
            <w:tcBorders>
              <w:top w:val="nil"/>
              <w:left w:val="nil"/>
              <w:bottom w:val="nil"/>
              <w:right w:val="nil"/>
            </w:tcBorders>
          </w:tcPr>
          <w:p w:rsidR="008D4BE2" w:rsidRPr="0032130D" w:rsidRDefault="008D4BE2" w:rsidP="005164DC">
            <w:pPr>
              <w:spacing w:after="120"/>
              <w:jc w:val="both"/>
              <w:rPr>
                <w:sz w:val="28"/>
                <w:szCs w:val="28"/>
              </w:rPr>
            </w:pPr>
            <w:r w:rsidRPr="0032130D">
              <w:rPr>
                <w:sz w:val="28"/>
                <w:szCs w:val="28"/>
              </w:rPr>
              <w:t>Обновление сертификации полей для мини-гольфа, имеющих сертификаты, вследствие внесения измерений более чем в 6 дорожек, или по истечении действия трехлетнего срока сертификации</w:t>
            </w:r>
          </w:p>
        </w:tc>
        <w:tc>
          <w:tcPr>
            <w:tcW w:w="3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4BE2" w:rsidRPr="0032130D" w:rsidRDefault="008D4BE2" w:rsidP="005164DC">
            <w:pPr>
              <w:spacing w:after="120"/>
              <w:jc w:val="center"/>
              <w:rPr>
                <w:sz w:val="28"/>
                <w:szCs w:val="28"/>
              </w:rPr>
            </w:pPr>
            <w:r w:rsidRPr="0032130D">
              <w:rPr>
                <w:sz w:val="28"/>
                <w:szCs w:val="28"/>
              </w:rPr>
              <w:t>9</w:t>
            </w:r>
            <w:r w:rsidR="001F56E3" w:rsidRPr="0032130D">
              <w:rPr>
                <w:sz w:val="28"/>
                <w:szCs w:val="28"/>
              </w:rPr>
              <w:t> </w:t>
            </w:r>
            <w:r w:rsidRPr="0032130D">
              <w:rPr>
                <w:sz w:val="28"/>
                <w:szCs w:val="28"/>
              </w:rPr>
              <w:t>000</w:t>
            </w:r>
            <w:r w:rsidR="001F56E3" w:rsidRPr="0032130D">
              <w:rPr>
                <w:sz w:val="28"/>
                <w:szCs w:val="28"/>
              </w:rPr>
              <w:t>,00</w:t>
            </w:r>
          </w:p>
        </w:tc>
      </w:tr>
    </w:tbl>
    <w:p w:rsidR="008D4BE2" w:rsidRDefault="0061040F" w:rsidP="0061040F">
      <w:pPr>
        <w:spacing w:before="120" w:line="360" w:lineRule="auto"/>
        <w:ind w:firstLine="709"/>
        <w:jc w:val="both"/>
        <w:rPr>
          <w:sz w:val="28"/>
          <w:szCs w:val="28"/>
        </w:rPr>
      </w:pPr>
      <w:r w:rsidRPr="0032130D">
        <w:rPr>
          <w:sz w:val="28"/>
          <w:szCs w:val="28"/>
        </w:rPr>
        <w:t>Указанная стоимость включае</w:t>
      </w:r>
      <w:r w:rsidR="008D4BE2" w:rsidRPr="0032130D">
        <w:rPr>
          <w:sz w:val="28"/>
          <w:szCs w:val="28"/>
        </w:rPr>
        <w:t xml:space="preserve">т оплату сертификата Всемирной </w:t>
      </w:r>
      <w:r w:rsidR="008D4BE2" w:rsidRPr="007E566F">
        <w:rPr>
          <w:sz w:val="28"/>
          <w:szCs w:val="28"/>
        </w:rPr>
        <w:t>федерации спортивного мини-гольфа</w:t>
      </w:r>
      <w:r>
        <w:rPr>
          <w:sz w:val="28"/>
          <w:szCs w:val="28"/>
        </w:rPr>
        <w:t xml:space="preserve"> (</w:t>
      </w:r>
      <w:r w:rsidRPr="007E566F">
        <w:rPr>
          <w:sz w:val="28"/>
          <w:szCs w:val="28"/>
        </w:rPr>
        <w:t xml:space="preserve">при сертификации </w:t>
      </w:r>
      <w:r>
        <w:rPr>
          <w:sz w:val="28"/>
          <w:szCs w:val="28"/>
        </w:rPr>
        <w:t xml:space="preserve">поля </w:t>
      </w:r>
      <w:r w:rsidRPr="007E566F">
        <w:rPr>
          <w:sz w:val="28"/>
          <w:szCs w:val="28"/>
        </w:rPr>
        <w:t xml:space="preserve">для всероссийских </w:t>
      </w:r>
      <w:r>
        <w:rPr>
          <w:sz w:val="28"/>
          <w:szCs w:val="28"/>
        </w:rPr>
        <w:t xml:space="preserve">и </w:t>
      </w:r>
      <w:r w:rsidRPr="007E566F">
        <w:rPr>
          <w:sz w:val="28"/>
          <w:szCs w:val="28"/>
        </w:rPr>
        <w:t>международных соревнований</w:t>
      </w:r>
      <w:r>
        <w:rPr>
          <w:sz w:val="28"/>
          <w:szCs w:val="28"/>
        </w:rPr>
        <w:t>)</w:t>
      </w:r>
      <w:r w:rsidR="008D4BE2" w:rsidRPr="007E566F">
        <w:rPr>
          <w:sz w:val="28"/>
          <w:szCs w:val="28"/>
        </w:rPr>
        <w:t>.</w:t>
      </w:r>
    </w:p>
    <w:p w:rsidR="000736F4" w:rsidRDefault="000736F4">
      <w:pPr>
        <w:suppressAutoHyphens w:val="0"/>
        <w:rPr>
          <w:sz w:val="28"/>
          <w:szCs w:val="28"/>
        </w:rPr>
      </w:pPr>
    </w:p>
    <w:sectPr w:rsidR="000736F4" w:rsidSect="00E21ADD">
      <w:headerReference w:type="default" r:id="rId8"/>
      <w:footnotePr>
        <w:pos w:val="beneathText"/>
      </w:footnotePr>
      <w:pgSz w:w="11905" w:h="16837"/>
      <w:pgMar w:top="1134" w:right="1106" w:bottom="709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57F" w:rsidRDefault="0061157F" w:rsidP="007358BB">
      <w:r>
        <w:separator/>
      </w:r>
    </w:p>
  </w:endnote>
  <w:endnote w:type="continuationSeparator" w:id="0">
    <w:p w:rsidR="0061157F" w:rsidRDefault="0061157F" w:rsidP="0073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DejaVu LGC Sans"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57F" w:rsidRDefault="0061157F" w:rsidP="007358BB">
      <w:r>
        <w:separator/>
      </w:r>
    </w:p>
  </w:footnote>
  <w:footnote w:type="continuationSeparator" w:id="0">
    <w:p w:rsidR="0061157F" w:rsidRDefault="0061157F" w:rsidP="00735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5598998"/>
      <w:docPartObj>
        <w:docPartGallery w:val="Page Numbers (Top of Page)"/>
        <w:docPartUnique/>
      </w:docPartObj>
    </w:sdtPr>
    <w:sdtEndPr/>
    <w:sdtContent>
      <w:p w:rsidR="007358BB" w:rsidRDefault="00E21ADD" w:rsidP="00E21AD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3C3C">
          <w:rPr>
            <w:noProof/>
          </w:rPr>
          <w:t>10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90F6C374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C9226E"/>
    <w:multiLevelType w:val="hybridMultilevel"/>
    <w:tmpl w:val="21422A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F17ED5"/>
    <w:multiLevelType w:val="hybridMultilevel"/>
    <w:tmpl w:val="656C4B32"/>
    <w:lvl w:ilvl="0" w:tplc="FDDEC5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A0A5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3752AF"/>
    <w:multiLevelType w:val="hybridMultilevel"/>
    <w:tmpl w:val="31D41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2A5F52"/>
    <w:multiLevelType w:val="hybridMultilevel"/>
    <w:tmpl w:val="F920009A"/>
    <w:lvl w:ilvl="0" w:tplc="AF222C6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C034BD7"/>
    <w:multiLevelType w:val="hybridMultilevel"/>
    <w:tmpl w:val="7BAC1C44"/>
    <w:lvl w:ilvl="0" w:tplc="79923E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63755FB"/>
    <w:multiLevelType w:val="hybridMultilevel"/>
    <w:tmpl w:val="704A31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E75772A"/>
    <w:multiLevelType w:val="hybridMultilevel"/>
    <w:tmpl w:val="459A79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1717C57"/>
    <w:multiLevelType w:val="hybridMultilevel"/>
    <w:tmpl w:val="B2D07D48"/>
    <w:lvl w:ilvl="0" w:tplc="36A0FB3C">
      <w:start w:val="6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843CBC"/>
    <w:multiLevelType w:val="hybridMultilevel"/>
    <w:tmpl w:val="4B26586C"/>
    <w:lvl w:ilvl="0" w:tplc="243C70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2880BA9"/>
    <w:multiLevelType w:val="hybridMultilevel"/>
    <w:tmpl w:val="05004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32575A"/>
    <w:multiLevelType w:val="hybridMultilevel"/>
    <w:tmpl w:val="987C6A66"/>
    <w:lvl w:ilvl="0" w:tplc="A95EE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BA7A95"/>
    <w:multiLevelType w:val="hybridMultilevel"/>
    <w:tmpl w:val="842628EE"/>
    <w:lvl w:ilvl="0" w:tplc="71E49BB2">
      <w:start w:val="1"/>
      <w:numFmt w:val="decimal"/>
      <w:lvlText w:val="%1.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D6E429A"/>
    <w:multiLevelType w:val="hybridMultilevel"/>
    <w:tmpl w:val="01A675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13"/>
  </w:num>
  <w:num w:numId="5">
    <w:abstractNumId w:val="7"/>
  </w:num>
  <w:num w:numId="6">
    <w:abstractNumId w:val="1"/>
  </w:num>
  <w:num w:numId="7">
    <w:abstractNumId w:val="6"/>
  </w:num>
  <w:num w:numId="8">
    <w:abstractNumId w:val="5"/>
  </w:num>
  <w:num w:numId="9">
    <w:abstractNumId w:val="4"/>
  </w:num>
  <w:num w:numId="10">
    <w:abstractNumId w:val="10"/>
  </w:num>
  <w:num w:numId="11">
    <w:abstractNumId w:val="8"/>
  </w:num>
  <w:num w:numId="12">
    <w:abstractNumId w:val="12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58F"/>
    <w:rsid w:val="00001ECB"/>
    <w:rsid w:val="00003B2D"/>
    <w:rsid w:val="0000426E"/>
    <w:rsid w:val="00017A3E"/>
    <w:rsid w:val="00027F29"/>
    <w:rsid w:val="00033F19"/>
    <w:rsid w:val="00035EAB"/>
    <w:rsid w:val="00040E61"/>
    <w:rsid w:val="00044CC1"/>
    <w:rsid w:val="00050F0F"/>
    <w:rsid w:val="0005146A"/>
    <w:rsid w:val="00057452"/>
    <w:rsid w:val="00060B82"/>
    <w:rsid w:val="00067C53"/>
    <w:rsid w:val="000736F4"/>
    <w:rsid w:val="00090487"/>
    <w:rsid w:val="000B31AF"/>
    <w:rsid w:val="000C3C3C"/>
    <w:rsid w:val="000D15A8"/>
    <w:rsid w:val="000D41F9"/>
    <w:rsid w:val="000D4E60"/>
    <w:rsid w:val="000D5CCF"/>
    <w:rsid w:val="000E2483"/>
    <w:rsid w:val="000E30B0"/>
    <w:rsid w:val="000E43A8"/>
    <w:rsid w:val="000E5844"/>
    <w:rsid w:val="000F13E8"/>
    <w:rsid w:val="00102D10"/>
    <w:rsid w:val="00105FBA"/>
    <w:rsid w:val="0011674A"/>
    <w:rsid w:val="00136250"/>
    <w:rsid w:val="00136D11"/>
    <w:rsid w:val="0016643A"/>
    <w:rsid w:val="00172AE2"/>
    <w:rsid w:val="00176485"/>
    <w:rsid w:val="001967AB"/>
    <w:rsid w:val="001A0911"/>
    <w:rsid w:val="001A18E4"/>
    <w:rsid w:val="001D0F8C"/>
    <w:rsid w:val="001D5AF7"/>
    <w:rsid w:val="001E1B36"/>
    <w:rsid w:val="001F56E3"/>
    <w:rsid w:val="001F5E25"/>
    <w:rsid w:val="001F67C0"/>
    <w:rsid w:val="00213AA3"/>
    <w:rsid w:val="00214AE9"/>
    <w:rsid w:val="0021512F"/>
    <w:rsid w:val="0021635C"/>
    <w:rsid w:val="00220678"/>
    <w:rsid w:val="0022101E"/>
    <w:rsid w:val="002256F4"/>
    <w:rsid w:val="00242C5B"/>
    <w:rsid w:val="00244712"/>
    <w:rsid w:val="002477C8"/>
    <w:rsid w:val="00256FC4"/>
    <w:rsid w:val="002575D7"/>
    <w:rsid w:val="00265B17"/>
    <w:rsid w:val="00275006"/>
    <w:rsid w:val="00294B12"/>
    <w:rsid w:val="002C1325"/>
    <w:rsid w:val="002D591B"/>
    <w:rsid w:val="002E01A0"/>
    <w:rsid w:val="002E0688"/>
    <w:rsid w:val="002E3ACE"/>
    <w:rsid w:val="002F4E70"/>
    <w:rsid w:val="00307B3A"/>
    <w:rsid w:val="003124FB"/>
    <w:rsid w:val="00312BCE"/>
    <w:rsid w:val="00315103"/>
    <w:rsid w:val="00320292"/>
    <w:rsid w:val="00320ECB"/>
    <w:rsid w:val="0032130D"/>
    <w:rsid w:val="00321D43"/>
    <w:rsid w:val="00323CB8"/>
    <w:rsid w:val="00325FE2"/>
    <w:rsid w:val="00326A95"/>
    <w:rsid w:val="003362F3"/>
    <w:rsid w:val="00340572"/>
    <w:rsid w:val="00347CEF"/>
    <w:rsid w:val="00351B13"/>
    <w:rsid w:val="003633E5"/>
    <w:rsid w:val="00383888"/>
    <w:rsid w:val="003A4EC6"/>
    <w:rsid w:val="003C5958"/>
    <w:rsid w:val="003C773C"/>
    <w:rsid w:val="003E5615"/>
    <w:rsid w:val="003F776A"/>
    <w:rsid w:val="003F7B61"/>
    <w:rsid w:val="004000AD"/>
    <w:rsid w:val="00404C6B"/>
    <w:rsid w:val="00411D05"/>
    <w:rsid w:val="004218E6"/>
    <w:rsid w:val="00423F3E"/>
    <w:rsid w:val="00426E36"/>
    <w:rsid w:val="004454BC"/>
    <w:rsid w:val="00460DDA"/>
    <w:rsid w:val="00462940"/>
    <w:rsid w:val="004700D0"/>
    <w:rsid w:val="00470CD4"/>
    <w:rsid w:val="00482A81"/>
    <w:rsid w:val="00483818"/>
    <w:rsid w:val="00484715"/>
    <w:rsid w:val="00496581"/>
    <w:rsid w:val="004A07FE"/>
    <w:rsid w:val="004A0A4A"/>
    <w:rsid w:val="004A7FD9"/>
    <w:rsid w:val="004B2FA5"/>
    <w:rsid w:val="004C0453"/>
    <w:rsid w:val="004C0AC7"/>
    <w:rsid w:val="004C0EFA"/>
    <w:rsid w:val="004C7697"/>
    <w:rsid w:val="004D6B9C"/>
    <w:rsid w:val="004F3438"/>
    <w:rsid w:val="004F3589"/>
    <w:rsid w:val="004F39D0"/>
    <w:rsid w:val="005046AF"/>
    <w:rsid w:val="00506DB5"/>
    <w:rsid w:val="00512E0F"/>
    <w:rsid w:val="005164DC"/>
    <w:rsid w:val="00516E20"/>
    <w:rsid w:val="005257EA"/>
    <w:rsid w:val="00526BFF"/>
    <w:rsid w:val="005272B3"/>
    <w:rsid w:val="00537BB6"/>
    <w:rsid w:val="0054718D"/>
    <w:rsid w:val="00564B8F"/>
    <w:rsid w:val="005717B2"/>
    <w:rsid w:val="00587803"/>
    <w:rsid w:val="005900F6"/>
    <w:rsid w:val="005913D8"/>
    <w:rsid w:val="00592D83"/>
    <w:rsid w:val="0059547F"/>
    <w:rsid w:val="005A2861"/>
    <w:rsid w:val="005C358F"/>
    <w:rsid w:val="005C64C2"/>
    <w:rsid w:val="005D02EF"/>
    <w:rsid w:val="005D6D25"/>
    <w:rsid w:val="005E0BAA"/>
    <w:rsid w:val="005E2537"/>
    <w:rsid w:val="005F1F6A"/>
    <w:rsid w:val="0061040F"/>
    <w:rsid w:val="0061157F"/>
    <w:rsid w:val="00613052"/>
    <w:rsid w:val="006137E1"/>
    <w:rsid w:val="006225BD"/>
    <w:rsid w:val="00624129"/>
    <w:rsid w:val="00661051"/>
    <w:rsid w:val="00663C96"/>
    <w:rsid w:val="0066537E"/>
    <w:rsid w:val="006728A1"/>
    <w:rsid w:val="00680FCF"/>
    <w:rsid w:val="00690BC8"/>
    <w:rsid w:val="006964FF"/>
    <w:rsid w:val="006A4FE3"/>
    <w:rsid w:val="006A5B1B"/>
    <w:rsid w:val="006C2EB4"/>
    <w:rsid w:val="006C5D67"/>
    <w:rsid w:val="006C6245"/>
    <w:rsid w:val="006D0E7C"/>
    <w:rsid w:val="006D4DA5"/>
    <w:rsid w:val="006D71FC"/>
    <w:rsid w:val="0070356D"/>
    <w:rsid w:val="00705F29"/>
    <w:rsid w:val="007061D8"/>
    <w:rsid w:val="007114D2"/>
    <w:rsid w:val="00715819"/>
    <w:rsid w:val="007342CC"/>
    <w:rsid w:val="007358BB"/>
    <w:rsid w:val="00735E3C"/>
    <w:rsid w:val="0074201D"/>
    <w:rsid w:val="00746283"/>
    <w:rsid w:val="00746975"/>
    <w:rsid w:val="00747CCB"/>
    <w:rsid w:val="00750C26"/>
    <w:rsid w:val="00756E7E"/>
    <w:rsid w:val="007600BE"/>
    <w:rsid w:val="0076204C"/>
    <w:rsid w:val="00763BA0"/>
    <w:rsid w:val="0076645B"/>
    <w:rsid w:val="00784204"/>
    <w:rsid w:val="00791C31"/>
    <w:rsid w:val="007B20C1"/>
    <w:rsid w:val="007B6A42"/>
    <w:rsid w:val="007C15E1"/>
    <w:rsid w:val="007C2A30"/>
    <w:rsid w:val="007C2FCF"/>
    <w:rsid w:val="007C4ECE"/>
    <w:rsid w:val="007C54A7"/>
    <w:rsid w:val="007C7ECB"/>
    <w:rsid w:val="007D0B28"/>
    <w:rsid w:val="007E063E"/>
    <w:rsid w:val="007E2D67"/>
    <w:rsid w:val="00813645"/>
    <w:rsid w:val="008143FD"/>
    <w:rsid w:val="00831CE2"/>
    <w:rsid w:val="00844D9D"/>
    <w:rsid w:val="00853402"/>
    <w:rsid w:val="00860D5D"/>
    <w:rsid w:val="00862B32"/>
    <w:rsid w:val="00872E6C"/>
    <w:rsid w:val="00875482"/>
    <w:rsid w:val="00883395"/>
    <w:rsid w:val="00891D7C"/>
    <w:rsid w:val="008A7AB1"/>
    <w:rsid w:val="008B6A80"/>
    <w:rsid w:val="008C15E0"/>
    <w:rsid w:val="008C476F"/>
    <w:rsid w:val="008D29C0"/>
    <w:rsid w:val="008D4BE2"/>
    <w:rsid w:val="008E1B1B"/>
    <w:rsid w:val="008E4145"/>
    <w:rsid w:val="008E7390"/>
    <w:rsid w:val="008F1305"/>
    <w:rsid w:val="00904FF9"/>
    <w:rsid w:val="00906904"/>
    <w:rsid w:val="00910E5F"/>
    <w:rsid w:val="009121A3"/>
    <w:rsid w:val="0091517F"/>
    <w:rsid w:val="0092305A"/>
    <w:rsid w:val="009249BD"/>
    <w:rsid w:val="00927496"/>
    <w:rsid w:val="009361B0"/>
    <w:rsid w:val="00940A99"/>
    <w:rsid w:val="00944BC6"/>
    <w:rsid w:val="00945105"/>
    <w:rsid w:val="00965622"/>
    <w:rsid w:val="00965B3B"/>
    <w:rsid w:val="00966D06"/>
    <w:rsid w:val="009679BF"/>
    <w:rsid w:val="009704EE"/>
    <w:rsid w:val="00970B6A"/>
    <w:rsid w:val="009734CE"/>
    <w:rsid w:val="00976788"/>
    <w:rsid w:val="00990969"/>
    <w:rsid w:val="0099156D"/>
    <w:rsid w:val="00991A10"/>
    <w:rsid w:val="009A200B"/>
    <w:rsid w:val="009B5E42"/>
    <w:rsid w:val="009C3EC4"/>
    <w:rsid w:val="009D11C4"/>
    <w:rsid w:val="009D1D03"/>
    <w:rsid w:val="009D29A5"/>
    <w:rsid w:val="009D78B7"/>
    <w:rsid w:val="009E0077"/>
    <w:rsid w:val="009E3DF0"/>
    <w:rsid w:val="009E402B"/>
    <w:rsid w:val="009F011A"/>
    <w:rsid w:val="009F47BC"/>
    <w:rsid w:val="00A02588"/>
    <w:rsid w:val="00A048A7"/>
    <w:rsid w:val="00A14B01"/>
    <w:rsid w:val="00A24B30"/>
    <w:rsid w:val="00A27CC1"/>
    <w:rsid w:val="00A57BBF"/>
    <w:rsid w:val="00A7718B"/>
    <w:rsid w:val="00A82FA4"/>
    <w:rsid w:val="00A83B14"/>
    <w:rsid w:val="00A84617"/>
    <w:rsid w:val="00A86506"/>
    <w:rsid w:val="00A96353"/>
    <w:rsid w:val="00A977BE"/>
    <w:rsid w:val="00AA20DF"/>
    <w:rsid w:val="00AC50B8"/>
    <w:rsid w:val="00AD070D"/>
    <w:rsid w:val="00AD4C28"/>
    <w:rsid w:val="00AF1613"/>
    <w:rsid w:val="00AF33F8"/>
    <w:rsid w:val="00B0060C"/>
    <w:rsid w:val="00B16019"/>
    <w:rsid w:val="00B17C0E"/>
    <w:rsid w:val="00B22925"/>
    <w:rsid w:val="00B3058D"/>
    <w:rsid w:val="00B4206B"/>
    <w:rsid w:val="00B45335"/>
    <w:rsid w:val="00B477AA"/>
    <w:rsid w:val="00B609D0"/>
    <w:rsid w:val="00B80574"/>
    <w:rsid w:val="00B8194E"/>
    <w:rsid w:val="00B85AEE"/>
    <w:rsid w:val="00B92282"/>
    <w:rsid w:val="00B926EA"/>
    <w:rsid w:val="00B93764"/>
    <w:rsid w:val="00B96F8C"/>
    <w:rsid w:val="00BA2B34"/>
    <w:rsid w:val="00BA6C48"/>
    <w:rsid w:val="00BB0D0D"/>
    <w:rsid w:val="00BB1BAD"/>
    <w:rsid w:val="00BB5031"/>
    <w:rsid w:val="00BC0910"/>
    <w:rsid w:val="00BC2F19"/>
    <w:rsid w:val="00BD6046"/>
    <w:rsid w:val="00BE587F"/>
    <w:rsid w:val="00BE66C5"/>
    <w:rsid w:val="00BF1D1D"/>
    <w:rsid w:val="00BF5688"/>
    <w:rsid w:val="00C04201"/>
    <w:rsid w:val="00C047F7"/>
    <w:rsid w:val="00C11B91"/>
    <w:rsid w:val="00C14721"/>
    <w:rsid w:val="00C14A9D"/>
    <w:rsid w:val="00C14B46"/>
    <w:rsid w:val="00C1682D"/>
    <w:rsid w:val="00C17348"/>
    <w:rsid w:val="00C17CE1"/>
    <w:rsid w:val="00C30211"/>
    <w:rsid w:val="00C420DE"/>
    <w:rsid w:val="00C451F0"/>
    <w:rsid w:val="00C47AE3"/>
    <w:rsid w:val="00C56FC0"/>
    <w:rsid w:val="00C604EB"/>
    <w:rsid w:val="00C605DC"/>
    <w:rsid w:val="00C61747"/>
    <w:rsid w:val="00C67F5F"/>
    <w:rsid w:val="00C70185"/>
    <w:rsid w:val="00C763C0"/>
    <w:rsid w:val="00C77025"/>
    <w:rsid w:val="00C823ED"/>
    <w:rsid w:val="00C85348"/>
    <w:rsid w:val="00C92F83"/>
    <w:rsid w:val="00CA0D9B"/>
    <w:rsid w:val="00CB22B1"/>
    <w:rsid w:val="00CB3FA7"/>
    <w:rsid w:val="00CC4C8D"/>
    <w:rsid w:val="00CD20C0"/>
    <w:rsid w:val="00CF7982"/>
    <w:rsid w:val="00D01209"/>
    <w:rsid w:val="00D01F92"/>
    <w:rsid w:val="00D05F9F"/>
    <w:rsid w:val="00D113A4"/>
    <w:rsid w:val="00D14A53"/>
    <w:rsid w:val="00D14F39"/>
    <w:rsid w:val="00D20EB9"/>
    <w:rsid w:val="00D305AD"/>
    <w:rsid w:val="00D3696D"/>
    <w:rsid w:val="00D469B9"/>
    <w:rsid w:val="00D515A2"/>
    <w:rsid w:val="00D53184"/>
    <w:rsid w:val="00D62E7D"/>
    <w:rsid w:val="00D63778"/>
    <w:rsid w:val="00D70EE6"/>
    <w:rsid w:val="00D730F4"/>
    <w:rsid w:val="00D77F05"/>
    <w:rsid w:val="00DA0591"/>
    <w:rsid w:val="00DA0CB7"/>
    <w:rsid w:val="00DA0EBB"/>
    <w:rsid w:val="00DB181E"/>
    <w:rsid w:val="00DB186F"/>
    <w:rsid w:val="00DB2D2E"/>
    <w:rsid w:val="00DB494C"/>
    <w:rsid w:val="00DD5832"/>
    <w:rsid w:val="00DE1AFD"/>
    <w:rsid w:val="00DE259B"/>
    <w:rsid w:val="00DE408C"/>
    <w:rsid w:val="00DF7105"/>
    <w:rsid w:val="00E1482B"/>
    <w:rsid w:val="00E20CB5"/>
    <w:rsid w:val="00E21ADD"/>
    <w:rsid w:val="00E30A02"/>
    <w:rsid w:val="00E33CE4"/>
    <w:rsid w:val="00E35B13"/>
    <w:rsid w:val="00E46C9E"/>
    <w:rsid w:val="00E536A3"/>
    <w:rsid w:val="00E55BE9"/>
    <w:rsid w:val="00E61BCE"/>
    <w:rsid w:val="00E628B6"/>
    <w:rsid w:val="00E64598"/>
    <w:rsid w:val="00E65268"/>
    <w:rsid w:val="00E73EDC"/>
    <w:rsid w:val="00E740FF"/>
    <w:rsid w:val="00E75D01"/>
    <w:rsid w:val="00E8007C"/>
    <w:rsid w:val="00E87D88"/>
    <w:rsid w:val="00EA13E1"/>
    <w:rsid w:val="00EC57B6"/>
    <w:rsid w:val="00ED51E9"/>
    <w:rsid w:val="00EE2646"/>
    <w:rsid w:val="00EE7F99"/>
    <w:rsid w:val="00EF3909"/>
    <w:rsid w:val="00EF3D17"/>
    <w:rsid w:val="00F02B87"/>
    <w:rsid w:val="00F12B64"/>
    <w:rsid w:val="00F12E61"/>
    <w:rsid w:val="00F20F9E"/>
    <w:rsid w:val="00F22187"/>
    <w:rsid w:val="00F512A2"/>
    <w:rsid w:val="00F70176"/>
    <w:rsid w:val="00F72ADB"/>
    <w:rsid w:val="00F85BF3"/>
    <w:rsid w:val="00F90733"/>
    <w:rsid w:val="00FA0922"/>
    <w:rsid w:val="00FA0A14"/>
    <w:rsid w:val="00FA6A96"/>
    <w:rsid w:val="00FB32CC"/>
    <w:rsid w:val="00FB5B7C"/>
    <w:rsid w:val="00FD1283"/>
    <w:rsid w:val="00FD7D7C"/>
    <w:rsid w:val="00FE057B"/>
    <w:rsid w:val="00FE5441"/>
    <w:rsid w:val="00FF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410F2B-BC19-4ED8-80DB-37C44666E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A18E4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1A18E4"/>
  </w:style>
  <w:style w:type="paragraph" w:customStyle="1" w:styleId="10">
    <w:name w:val="Заголовок1"/>
    <w:basedOn w:val="a"/>
    <w:next w:val="a3"/>
    <w:rsid w:val="001A18E4"/>
    <w:pPr>
      <w:keepNext/>
      <w:spacing w:before="240" w:after="120"/>
    </w:pPr>
    <w:rPr>
      <w:rFonts w:ascii="Liberation Sans" w:eastAsia="DejaVu LGC Sans" w:hAnsi="Liberation Sans" w:cs="DejaVu LGC Sans"/>
      <w:sz w:val="28"/>
      <w:szCs w:val="28"/>
    </w:rPr>
  </w:style>
  <w:style w:type="paragraph" w:styleId="a3">
    <w:name w:val="Body Text"/>
    <w:basedOn w:val="a"/>
    <w:rsid w:val="001A18E4"/>
    <w:pPr>
      <w:spacing w:after="120"/>
    </w:pPr>
  </w:style>
  <w:style w:type="paragraph" w:styleId="a4">
    <w:name w:val="List"/>
    <w:basedOn w:val="a3"/>
    <w:rsid w:val="001A18E4"/>
  </w:style>
  <w:style w:type="paragraph" w:customStyle="1" w:styleId="11">
    <w:name w:val="Название1"/>
    <w:basedOn w:val="a"/>
    <w:rsid w:val="001A18E4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1A18E4"/>
    <w:pPr>
      <w:suppressLineNumbers/>
    </w:pPr>
  </w:style>
  <w:style w:type="paragraph" w:customStyle="1" w:styleId="a5">
    <w:name w:val="Содержимое врезки"/>
    <w:basedOn w:val="a3"/>
    <w:rsid w:val="001A18E4"/>
  </w:style>
  <w:style w:type="paragraph" w:customStyle="1" w:styleId="a6">
    <w:name w:val="Содержимое таблицы"/>
    <w:basedOn w:val="a"/>
    <w:rsid w:val="001A18E4"/>
    <w:pPr>
      <w:suppressLineNumbers/>
    </w:pPr>
  </w:style>
  <w:style w:type="paragraph" w:customStyle="1" w:styleId="a7">
    <w:name w:val="Заголовок таблицы"/>
    <w:basedOn w:val="a6"/>
    <w:rsid w:val="001A18E4"/>
    <w:pPr>
      <w:jc w:val="center"/>
    </w:pPr>
    <w:rPr>
      <w:b/>
      <w:bCs/>
    </w:rPr>
  </w:style>
  <w:style w:type="paragraph" w:styleId="a8">
    <w:name w:val="List Paragraph"/>
    <w:basedOn w:val="a"/>
    <w:uiPriority w:val="34"/>
    <w:qFormat/>
    <w:rsid w:val="00A7718B"/>
    <w:pPr>
      <w:suppressAutoHyphens w:val="0"/>
      <w:ind w:left="720"/>
      <w:contextualSpacing/>
    </w:pPr>
    <w:rPr>
      <w:lang w:eastAsia="ru-RU"/>
    </w:rPr>
  </w:style>
  <w:style w:type="paragraph" w:styleId="a9">
    <w:name w:val="header"/>
    <w:basedOn w:val="a"/>
    <w:link w:val="aa"/>
    <w:uiPriority w:val="99"/>
    <w:unhideWhenUsed/>
    <w:rsid w:val="007358B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358BB"/>
    <w:rPr>
      <w:sz w:val="24"/>
      <w:szCs w:val="24"/>
      <w:lang w:eastAsia="ar-SA"/>
    </w:rPr>
  </w:style>
  <w:style w:type="paragraph" w:styleId="ab">
    <w:name w:val="footer"/>
    <w:basedOn w:val="a"/>
    <w:link w:val="ac"/>
    <w:unhideWhenUsed/>
    <w:rsid w:val="007358B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358BB"/>
    <w:rPr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34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7CEF"/>
    <w:rPr>
      <w:rFonts w:ascii="Courier New" w:hAnsi="Courier New" w:cs="Courier New"/>
    </w:rPr>
  </w:style>
  <w:style w:type="paragraph" w:customStyle="1" w:styleId="Standard">
    <w:name w:val="Standard"/>
    <w:rsid w:val="00E21ADD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ad">
    <w:name w:val="Таблица"/>
    <w:basedOn w:val="a"/>
    <w:rsid w:val="00A96353"/>
    <w:pPr>
      <w:spacing w:line="240" w:lineRule="exact"/>
    </w:pPr>
  </w:style>
  <w:style w:type="character" w:styleId="ae">
    <w:name w:val="Emphasis"/>
    <w:basedOn w:val="a0"/>
    <w:qFormat/>
    <w:rsid w:val="00A8650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7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</Pages>
  <Words>1130</Words>
  <Characters>6441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13</vt:lpstr>
    </vt:vector>
  </TitlesOfParts>
  <Company>q</Company>
  <LinksUpToDate>false</LinksUpToDate>
  <CharactersWithSpaces>7556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13</dc:title>
  <dc:creator>Крошкина</dc:creator>
  <cp:lastModifiedBy>Minina</cp:lastModifiedBy>
  <cp:revision>21</cp:revision>
  <cp:lastPrinted>2014-02-05T12:04:00Z</cp:lastPrinted>
  <dcterms:created xsi:type="dcterms:W3CDTF">2019-11-19T13:18:00Z</dcterms:created>
  <dcterms:modified xsi:type="dcterms:W3CDTF">2019-12-10T12:05:00Z</dcterms:modified>
</cp:coreProperties>
</file>