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5B8DE" w14:textId="77777777" w:rsidR="00CF15B5" w:rsidRPr="00C22F80" w:rsidRDefault="00CF15B5" w:rsidP="00CF15B5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3</w:t>
      </w:r>
    </w:p>
    <w:p w14:paraId="214206D3" w14:textId="77777777" w:rsidR="00CF15B5" w:rsidRDefault="00543C57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F15B5">
        <w:rPr>
          <w:sz w:val="28"/>
          <w:szCs w:val="28"/>
        </w:rPr>
        <w:t xml:space="preserve"> решению Исполкома</w:t>
      </w:r>
    </w:p>
    <w:p w14:paraId="7D0C8EE3" w14:textId="77777777" w:rsidR="00CF15B5" w:rsidRDefault="00CF15B5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65D28A2E" w14:textId="0C2D0CD4" w:rsidR="00637BB9" w:rsidRPr="001B694D" w:rsidRDefault="000E4054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1B694D">
        <w:rPr>
          <w:sz w:val="28"/>
          <w:szCs w:val="28"/>
        </w:rPr>
        <w:t>о</w:t>
      </w:r>
      <w:r w:rsidR="001723FD" w:rsidRPr="001B694D">
        <w:rPr>
          <w:sz w:val="28"/>
          <w:szCs w:val="28"/>
        </w:rPr>
        <w:t>т</w:t>
      </w:r>
      <w:r w:rsidR="00AC79B3" w:rsidRPr="001B694D">
        <w:rPr>
          <w:sz w:val="28"/>
          <w:szCs w:val="28"/>
        </w:rPr>
        <w:t xml:space="preserve"> </w:t>
      </w:r>
      <w:r w:rsidR="00B30557" w:rsidRPr="001B694D">
        <w:rPr>
          <w:sz w:val="28"/>
          <w:szCs w:val="28"/>
        </w:rPr>
        <w:t>16</w:t>
      </w:r>
      <w:r w:rsidR="00AC79B3" w:rsidRPr="001B694D">
        <w:rPr>
          <w:sz w:val="28"/>
          <w:szCs w:val="28"/>
        </w:rPr>
        <w:t>.12.20</w:t>
      </w:r>
      <w:r w:rsidR="00AA19F1" w:rsidRPr="001B694D">
        <w:rPr>
          <w:sz w:val="28"/>
          <w:szCs w:val="28"/>
        </w:rPr>
        <w:t>20</w:t>
      </w:r>
      <w:r w:rsidR="00554DA4" w:rsidRPr="001B694D">
        <w:rPr>
          <w:sz w:val="28"/>
          <w:szCs w:val="28"/>
        </w:rPr>
        <w:t> г</w:t>
      </w:r>
      <w:r w:rsidR="00CF15B5" w:rsidRPr="001B694D">
        <w:rPr>
          <w:sz w:val="28"/>
          <w:szCs w:val="28"/>
        </w:rPr>
        <w:t xml:space="preserve"> №</w:t>
      </w:r>
      <w:r w:rsidR="00B30557" w:rsidRPr="001B694D">
        <w:rPr>
          <w:sz w:val="28"/>
          <w:szCs w:val="28"/>
        </w:rPr>
        <w:t> 40</w:t>
      </w:r>
    </w:p>
    <w:p w14:paraId="590C0051" w14:textId="77777777" w:rsidR="00637BB9" w:rsidRDefault="00637BB9" w:rsidP="00E87F68">
      <w:pPr>
        <w:jc w:val="center"/>
        <w:rPr>
          <w:b/>
          <w:sz w:val="28"/>
          <w:szCs w:val="28"/>
        </w:rPr>
      </w:pPr>
    </w:p>
    <w:p w14:paraId="3C751C10" w14:textId="77777777" w:rsidR="00637BB9" w:rsidRDefault="00637BB9" w:rsidP="00E87F68">
      <w:pPr>
        <w:jc w:val="center"/>
        <w:rPr>
          <w:b/>
          <w:sz w:val="28"/>
          <w:szCs w:val="28"/>
        </w:rPr>
      </w:pPr>
    </w:p>
    <w:p w14:paraId="01729C55" w14:textId="568162D9" w:rsidR="00277C58" w:rsidRDefault="00637BB9" w:rsidP="00D35B0D">
      <w:pPr>
        <w:spacing w:after="240"/>
        <w:jc w:val="center"/>
        <w:rPr>
          <w:b/>
          <w:sz w:val="28"/>
          <w:szCs w:val="28"/>
        </w:rPr>
      </w:pPr>
      <w:r w:rsidRPr="00526FAA">
        <w:rPr>
          <w:b/>
          <w:sz w:val="28"/>
          <w:szCs w:val="28"/>
        </w:rPr>
        <w:t>Отчет о деятельности</w:t>
      </w:r>
      <w:r w:rsidR="00D35B0D">
        <w:rPr>
          <w:b/>
          <w:sz w:val="28"/>
          <w:szCs w:val="28"/>
        </w:rPr>
        <w:t xml:space="preserve"> </w:t>
      </w:r>
      <w:r w:rsidR="008166E1">
        <w:rPr>
          <w:b/>
          <w:sz w:val="28"/>
          <w:szCs w:val="28"/>
        </w:rPr>
        <w:t>ПГА России</w:t>
      </w:r>
      <w:r>
        <w:rPr>
          <w:b/>
          <w:sz w:val="28"/>
          <w:szCs w:val="28"/>
        </w:rPr>
        <w:t xml:space="preserve"> за 20</w:t>
      </w:r>
      <w:r w:rsidR="00C913E0">
        <w:rPr>
          <w:b/>
          <w:sz w:val="28"/>
          <w:szCs w:val="28"/>
        </w:rPr>
        <w:t>20</w:t>
      </w:r>
      <w:r w:rsidRPr="00526FAA">
        <w:rPr>
          <w:b/>
          <w:sz w:val="28"/>
          <w:szCs w:val="28"/>
        </w:rPr>
        <w:t> г.</w:t>
      </w:r>
    </w:p>
    <w:p w14:paraId="24E41144" w14:textId="3387E55E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В 20</w:t>
      </w:r>
      <w:r w:rsidR="00C913E0">
        <w:rPr>
          <w:rFonts w:eastAsia="Calibri"/>
          <w:sz w:val="28"/>
          <w:szCs w:val="28"/>
        </w:rPr>
        <w:t>20</w:t>
      </w:r>
      <w:r w:rsidRPr="0038118D">
        <w:rPr>
          <w:rFonts w:eastAsia="Calibri"/>
          <w:sz w:val="28"/>
          <w:szCs w:val="28"/>
        </w:rPr>
        <w:t xml:space="preserve"> году список членов ПГА России составляет </w:t>
      </w:r>
      <w:r w:rsidR="00C913E0">
        <w:rPr>
          <w:rFonts w:eastAsia="Calibri"/>
          <w:sz w:val="28"/>
          <w:szCs w:val="28"/>
        </w:rPr>
        <w:t>37</w:t>
      </w:r>
      <w:r w:rsidRPr="0038118D">
        <w:rPr>
          <w:rFonts w:eastAsia="Calibri"/>
          <w:sz w:val="28"/>
          <w:szCs w:val="28"/>
        </w:rPr>
        <w:t xml:space="preserve"> человек</w:t>
      </w:r>
      <w:r w:rsidR="00C913E0">
        <w:rPr>
          <w:rFonts w:eastAsia="Calibri"/>
          <w:sz w:val="28"/>
          <w:szCs w:val="28"/>
        </w:rPr>
        <w:t>, в прошлом году зарегистрированных было 29</w:t>
      </w:r>
      <w:r w:rsidRPr="0038118D">
        <w:rPr>
          <w:rFonts w:eastAsia="Calibri"/>
          <w:sz w:val="28"/>
          <w:szCs w:val="28"/>
        </w:rPr>
        <w:t>. В 2017 году список включал 48 членов ПГА России.</w:t>
      </w:r>
    </w:p>
    <w:p w14:paraId="79556865" w14:textId="6771F972" w:rsidR="00D824B0" w:rsidRDefault="00AA19F1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этом году наблюдается увеличение членов. Связано это с несколькими причинами. </w:t>
      </w:r>
      <w:r w:rsidR="007D0D9F">
        <w:rPr>
          <w:rFonts w:eastAsia="Calibri"/>
          <w:sz w:val="28"/>
          <w:szCs w:val="28"/>
        </w:rPr>
        <w:t xml:space="preserve">Процесс увеличения количества членов ПГА </w:t>
      </w:r>
      <w:r w:rsidR="007C680F">
        <w:rPr>
          <w:rFonts w:eastAsia="Calibri"/>
          <w:sz w:val="28"/>
          <w:szCs w:val="28"/>
        </w:rPr>
        <w:t>включает несколько</w:t>
      </w:r>
      <w:r w:rsidR="007D0D9F">
        <w:rPr>
          <w:rFonts w:eastAsia="Calibri"/>
          <w:sz w:val="28"/>
          <w:szCs w:val="28"/>
        </w:rPr>
        <w:t xml:space="preserve"> путей. Один из которых, это привлечение в члены квалифицированных специалистов, которые прошли обучение по иностранной и российской программ</w:t>
      </w:r>
      <w:r w:rsidR="00B30557">
        <w:rPr>
          <w:rFonts w:eastAsia="Calibri"/>
          <w:sz w:val="28"/>
          <w:szCs w:val="28"/>
        </w:rPr>
        <w:t>ам</w:t>
      </w:r>
      <w:r w:rsidR="007D0D9F">
        <w:rPr>
          <w:rFonts w:eastAsia="Calibri"/>
          <w:sz w:val="28"/>
          <w:szCs w:val="28"/>
        </w:rPr>
        <w:t xml:space="preserve">. </w:t>
      </w:r>
      <w:r w:rsidR="00B30557">
        <w:rPr>
          <w:rFonts w:eastAsia="Calibri"/>
          <w:sz w:val="28"/>
          <w:szCs w:val="28"/>
        </w:rPr>
        <w:t>Согласно последним тенденциям</w:t>
      </w:r>
      <w:r w:rsidR="007D0D9F">
        <w:rPr>
          <w:rFonts w:eastAsia="Calibri"/>
          <w:sz w:val="28"/>
          <w:szCs w:val="28"/>
        </w:rPr>
        <w:t xml:space="preserve"> развития гольфа ПГА многих стран приглашает в свои ряды не только </w:t>
      </w:r>
      <w:r w:rsidR="00D824B0">
        <w:rPr>
          <w:rFonts w:eastAsia="Calibri"/>
          <w:sz w:val="28"/>
          <w:szCs w:val="28"/>
        </w:rPr>
        <w:t xml:space="preserve">квалифицированных тренеров, но и специалистов </w:t>
      </w:r>
      <w:r w:rsidR="007C680F">
        <w:rPr>
          <w:rFonts w:eastAsia="Calibri"/>
          <w:sz w:val="28"/>
          <w:szCs w:val="28"/>
        </w:rPr>
        <w:t>из</w:t>
      </w:r>
      <w:r w:rsidR="00D824B0">
        <w:rPr>
          <w:rFonts w:eastAsia="Calibri"/>
          <w:sz w:val="28"/>
          <w:szCs w:val="28"/>
        </w:rPr>
        <w:t xml:space="preserve"> других област</w:t>
      </w:r>
      <w:r w:rsidR="007C680F">
        <w:rPr>
          <w:rFonts w:eastAsia="Calibri"/>
          <w:sz w:val="28"/>
          <w:szCs w:val="28"/>
        </w:rPr>
        <w:t>ей</w:t>
      </w:r>
      <w:r w:rsidR="00D824B0">
        <w:rPr>
          <w:rFonts w:eastAsia="Calibri"/>
          <w:sz w:val="28"/>
          <w:szCs w:val="28"/>
        </w:rPr>
        <w:t xml:space="preserve"> гольф индустрии.</w:t>
      </w:r>
      <w:r w:rsidR="007D0D9F">
        <w:rPr>
          <w:rFonts w:eastAsia="Calibri"/>
          <w:sz w:val="28"/>
          <w:szCs w:val="28"/>
        </w:rPr>
        <w:t xml:space="preserve"> </w:t>
      </w:r>
    </w:p>
    <w:p w14:paraId="6C2F4EE1" w14:textId="689BFA8C" w:rsidR="00D824B0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Следует отметить, что интерес к получению статуса ПГА профессионала</w:t>
      </w:r>
      <w:r w:rsidR="00D824B0">
        <w:rPr>
          <w:rFonts w:eastAsia="Calibri"/>
          <w:sz w:val="28"/>
          <w:szCs w:val="28"/>
        </w:rPr>
        <w:t xml:space="preserve"> связан напрямую с получением выгодных предложений со стороны гольф</w:t>
      </w:r>
      <w:r w:rsidR="00AE679E">
        <w:rPr>
          <w:rFonts w:eastAsia="Calibri"/>
          <w:sz w:val="28"/>
          <w:szCs w:val="28"/>
        </w:rPr>
        <w:t>-</w:t>
      </w:r>
      <w:r w:rsidR="00D824B0">
        <w:rPr>
          <w:rFonts w:eastAsia="Calibri"/>
          <w:sz w:val="28"/>
          <w:szCs w:val="28"/>
        </w:rPr>
        <w:t>клубов, гольф</w:t>
      </w:r>
      <w:r w:rsidR="00AE679E">
        <w:rPr>
          <w:rFonts w:eastAsia="Calibri"/>
          <w:sz w:val="28"/>
          <w:szCs w:val="28"/>
        </w:rPr>
        <w:t>-</w:t>
      </w:r>
      <w:r w:rsidR="00D824B0">
        <w:rPr>
          <w:rFonts w:eastAsia="Calibri"/>
          <w:sz w:val="28"/>
          <w:szCs w:val="28"/>
        </w:rPr>
        <w:t>организаций, которые бы хотели видеть у себя квалифицированных специалистов</w:t>
      </w:r>
      <w:r w:rsidR="00AE679E">
        <w:rPr>
          <w:rFonts w:eastAsia="Calibri"/>
          <w:sz w:val="28"/>
          <w:szCs w:val="28"/>
        </w:rPr>
        <w:t xml:space="preserve"> –</w:t>
      </w:r>
      <w:r w:rsidR="00D824B0">
        <w:rPr>
          <w:rFonts w:eastAsia="Calibri"/>
          <w:sz w:val="28"/>
          <w:szCs w:val="28"/>
        </w:rPr>
        <w:t xml:space="preserve"> членов ПГА.</w:t>
      </w:r>
      <w:r w:rsidRPr="0038118D">
        <w:rPr>
          <w:rFonts w:eastAsia="Calibri"/>
          <w:sz w:val="28"/>
          <w:szCs w:val="28"/>
        </w:rPr>
        <w:t xml:space="preserve"> </w:t>
      </w:r>
    </w:p>
    <w:p w14:paraId="5C7733DF" w14:textId="64B84B0C" w:rsidR="0038118D" w:rsidRPr="0038118D" w:rsidRDefault="00D824B0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 небольшое время развития гольфа в России интерес к ПГА профессионалам как </w:t>
      </w:r>
      <w:r w:rsidR="0038118D" w:rsidRPr="0038118D">
        <w:rPr>
          <w:rFonts w:eastAsia="Calibri"/>
          <w:sz w:val="28"/>
          <w:szCs w:val="28"/>
        </w:rPr>
        <w:t>угаса</w:t>
      </w:r>
      <w:r>
        <w:rPr>
          <w:rFonts w:eastAsia="Calibri"/>
          <w:sz w:val="28"/>
          <w:szCs w:val="28"/>
        </w:rPr>
        <w:t>л</w:t>
      </w:r>
      <w:r w:rsidR="0038118D" w:rsidRPr="0038118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так и возрастал. Конечно, это связано напрямую с политической и экономической ситуацией в обществе. </w:t>
      </w:r>
      <w:r w:rsidR="00575F94">
        <w:rPr>
          <w:rFonts w:eastAsia="Calibri"/>
          <w:sz w:val="28"/>
          <w:szCs w:val="28"/>
        </w:rPr>
        <w:t>Например,</w:t>
      </w:r>
      <w:r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российским</w:t>
      </w:r>
      <w:r w:rsidR="0094396C">
        <w:rPr>
          <w:rFonts w:eastAsia="Calibri"/>
          <w:sz w:val="28"/>
          <w:szCs w:val="28"/>
        </w:rPr>
        <w:t xml:space="preserve"> гольф-</w:t>
      </w:r>
      <w:r w:rsidR="0038118D" w:rsidRPr="0038118D">
        <w:rPr>
          <w:rFonts w:eastAsia="Calibri"/>
          <w:sz w:val="28"/>
          <w:szCs w:val="28"/>
        </w:rPr>
        <w:t>клубам нужны ПГА профессионалы высокого уровня, прошедшие подготовку по программам иностранных ПГА</w:t>
      </w:r>
      <w:r w:rsidR="00575F94">
        <w:rPr>
          <w:rFonts w:eastAsia="Calibri"/>
          <w:sz w:val="28"/>
          <w:szCs w:val="28"/>
        </w:rPr>
        <w:t xml:space="preserve">, т.к. </w:t>
      </w:r>
      <w:r w:rsidR="0038118D" w:rsidRPr="0038118D">
        <w:rPr>
          <w:rFonts w:eastAsia="Calibri"/>
          <w:sz w:val="28"/>
          <w:szCs w:val="28"/>
        </w:rPr>
        <w:t xml:space="preserve">эти клубы желают видеть у себя специалистов высокого уровня, которые успешно могут продвигать бренд ПГА; </w:t>
      </w:r>
      <w:r w:rsidR="00E460B4">
        <w:rPr>
          <w:rFonts w:eastAsia="Calibri"/>
          <w:sz w:val="28"/>
          <w:szCs w:val="28"/>
        </w:rPr>
        <w:t xml:space="preserve">но </w:t>
      </w:r>
      <w:r w:rsidR="0038118D" w:rsidRPr="0038118D">
        <w:rPr>
          <w:rFonts w:eastAsia="Calibri"/>
          <w:sz w:val="28"/>
          <w:szCs w:val="28"/>
        </w:rPr>
        <w:t xml:space="preserve">есть клубы, которым не нужны ПГА специалисты, </w:t>
      </w:r>
      <w:r w:rsidR="00575F94">
        <w:rPr>
          <w:rFonts w:eastAsia="Calibri"/>
          <w:sz w:val="28"/>
          <w:szCs w:val="28"/>
        </w:rPr>
        <w:t xml:space="preserve">и, </w:t>
      </w:r>
      <w:r w:rsidR="0038118D" w:rsidRPr="0038118D">
        <w:rPr>
          <w:rFonts w:eastAsia="Calibri"/>
          <w:sz w:val="28"/>
          <w:szCs w:val="28"/>
        </w:rPr>
        <w:t>соответственно</w:t>
      </w:r>
      <w:r w:rsidR="0094396C">
        <w:rPr>
          <w:rFonts w:eastAsia="Calibri"/>
          <w:sz w:val="28"/>
          <w:szCs w:val="28"/>
        </w:rPr>
        <w:t>,</w:t>
      </w:r>
      <w:r w:rsidR="0038118D" w:rsidRPr="0038118D">
        <w:rPr>
          <w:rFonts w:eastAsia="Calibri"/>
          <w:sz w:val="28"/>
          <w:szCs w:val="28"/>
        </w:rPr>
        <w:t xml:space="preserve"> </w:t>
      </w:r>
      <w:r w:rsidR="00575F94">
        <w:rPr>
          <w:rFonts w:eastAsia="Calibri"/>
          <w:sz w:val="28"/>
          <w:szCs w:val="28"/>
        </w:rPr>
        <w:t xml:space="preserve">они </w:t>
      </w:r>
      <w:r w:rsidR="0038118D" w:rsidRPr="0038118D">
        <w:rPr>
          <w:rFonts w:eastAsia="Calibri"/>
          <w:sz w:val="28"/>
          <w:szCs w:val="28"/>
        </w:rPr>
        <w:t>приглашают молодых спортсменов без специального тренерского образования на работу, что конечно подрывает статус ПГА России.</w:t>
      </w:r>
      <w:r>
        <w:rPr>
          <w:rFonts w:eastAsia="Calibri"/>
          <w:sz w:val="28"/>
          <w:szCs w:val="28"/>
        </w:rPr>
        <w:t xml:space="preserve"> В этом сезоне в связи с пандемией, очень сложно было пригласить иностранных </w:t>
      </w:r>
      <w:r>
        <w:rPr>
          <w:rFonts w:eastAsia="Calibri"/>
          <w:sz w:val="28"/>
          <w:szCs w:val="28"/>
        </w:rPr>
        <w:lastRenderedPageBreak/>
        <w:t>специалистов, в связи с этим возрос спрос на</w:t>
      </w:r>
      <w:r w:rsidR="003E40C2">
        <w:rPr>
          <w:rFonts w:eastAsia="Calibri"/>
          <w:sz w:val="28"/>
          <w:szCs w:val="28"/>
        </w:rPr>
        <w:t xml:space="preserve"> национальных </w:t>
      </w:r>
      <w:r>
        <w:rPr>
          <w:rFonts w:eastAsia="Calibri"/>
          <w:sz w:val="28"/>
          <w:szCs w:val="28"/>
        </w:rPr>
        <w:t>ПГА профессионалов</w:t>
      </w:r>
      <w:r w:rsidR="00E460B4">
        <w:rPr>
          <w:rFonts w:eastAsia="Calibri"/>
          <w:sz w:val="28"/>
          <w:szCs w:val="28"/>
        </w:rPr>
        <w:t>.</w:t>
      </w:r>
    </w:p>
    <w:p w14:paraId="640DD301" w14:textId="427B5EDC" w:rsidR="0038118D" w:rsidRDefault="003E40C2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этом году при принятии в члены ПГА </w:t>
      </w:r>
      <w:r w:rsidR="00E460B4">
        <w:rPr>
          <w:rFonts w:eastAsia="Calibri"/>
          <w:sz w:val="28"/>
          <w:szCs w:val="28"/>
        </w:rPr>
        <w:t xml:space="preserve">России </w:t>
      </w:r>
      <w:r>
        <w:rPr>
          <w:rFonts w:eastAsia="Calibri"/>
          <w:sz w:val="28"/>
          <w:szCs w:val="28"/>
        </w:rPr>
        <w:t xml:space="preserve">комиссия по членству и образованию следовала </w:t>
      </w:r>
      <w:r w:rsidR="0038118D" w:rsidRPr="0038118D">
        <w:rPr>
          <w:rFonts w:eastAsia="Calibri"/>
          <w:sz w:val="28"/>
          <w:szCs w:val="28"/>
        </w:rPr>
        <w:t>порядк</w:t>
      </w:r>
      <w:r>
        <w:rPr>
          <w:rFonts w:eastAsia="Calibri"/>
          <w:sz w:val="28"/>
          <w:szCs w:val="28"/>
        </w:rPr>
        <w:t>у</w:t>
      </w:r>
      <w:r w:rsidR="0038118D" w:rsidRPr="0038118D">
        <w:rPr>
          <w:rFonts w:eastAsia="Calibri"/>
          <w:sz w:val="28"/>
          <w:szCs w:val="28"/>
        </w:rPr>
        <w:t xml:space="preserve"> получения статуса ПГА профессионала в России.</w:t>
      </w:r>
    </w:p>
    <w:p w14:paraId="293374CC" w14:textId="2A79A9CF" w:rsidR="000C310F" w:rsidRPr="00536E6A" w:rsidRDefault="003E40C2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начале года </w:t>
      </w:r>
      <w:r w:rsidR="00536E6A">
        <w:rPr>
          <w:rFonts w:eastAsia="Calibri"/>
          <w:sz w:val="28"/>
          <w:szCs w:val="28"/>
        </w:rPr>
        <w:t xml:space="preserve">ПГА России </w:t>
      </w:r>
      <w:r>
        <w:rPr>
          <w:rFonts w:eastAsia="Calibri"/>
          <w:sz w:val="28"/>
          <w:szCs w:val="28"/>
        </w:rPr>
        <w:t>участвовал</w:t>
      </w:r>
      <w:r w:rsidR="00536E6A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в </w:t>
      </w:r>
      <w:r w:rsidR="00536E6A">
        <w:rPr>
          <w:rFonts w:eastAsia="Calibri"/>
          <w:sz w:val="28"/>
          <w:szCs w:val="28"/>
        </w:rPr>
        <w:t>онлайн</w:t>
      </w:r>
      <w:r>
        <w:rPr>
          <w:rFonts w:eastAsia="Calibri"/>
          <w:sz w:val="28"/>
          <w:szCs w:val="28"/>
        </w:rPr>
        <w:t xml:space="preserve"> конференции с представителями ПГА Европы по вопросу</w:t>
      </w:r>
      <w:r w:rsidR="007C680F">
        <w:rPr>
          <w:rFonts w:eastAsia="Calibri"/>
          <w:sz w:val="28"/>
          <w:szCs w:val="28"/>
        </w:rPr>
        <w:t xml:space="preserve"> стандартизации российской программы по гольфу. В настоящий момент </w:t>
      </w:r>
      <w:r w:rsidR="00536E6A">
        <w:rPr>
          <w:rFonts w:eastAsia="Calibri"/>
          <w:sz w:val="28"/>
          <w:szCs w:val="28"/>
        </w:rPr>
        <w:t xml:space="preserve">ПГА России </w:t>
      </w:r>
      <w:r w:rsidR="007C680F">
        <w:rPr>
          <w:rFonts w:eastAsia="Calibri"/>
          <w:sz w:val="28"/>
          <w:szCs w:val="28"/>
        </w:rPr>
        <w:t>начал</w:t>
      </w:r>
      <w:r w:rsidR="00536E6A">
        <w:rPr>
          <w:rFonts w:eastAsia="Calibri"/>
          <w:sz w:val="28"/>
          <w:szCs w:val="28"/>
        </w:rPr>
        <w:t>а</w:t>
      </w:r>
      <w:r w:rsidR="007C680F">
        <w:rPr>
          <w:rFonts w:eastAsia="Calibri"/>
          <w:sz w:val="28"/>
          <w:szCs w:val="28"/>
        </w:rPr>
        <w:t xml:space="preserve"> процесс по работе сравнения национальной программы и международной</w:t>
      </w:r>
      <w:r w:rsidR="000C310F">
        <w:rPr>
          <w:rFonts w:eastAsia="Calibri"/>
          <w:sz w:val="28"/>
          <w:szCs w:val="28"/>
        </w:rPr>
        <w:t xml:space="preserve"> </w:t>
      </w:r>
      <w:r w:rsidR="007C680F">
        <w:rPr>
          <w:rFonts w:eastAsia="Calibri"/>
          <w:sz w:val="28"/>
          <w:szCs w:val="28"/>
        </w:rPr>
        <w:t>программы</w:t>
      </w:r>
      <w:r w:rsidR="000C310F">
        <w:rPr>
          <w:rFonts w:eastAsia="Calibri"/>
          <w:sz w:val="28"/>
          <w:szCs w:val="28"/>
        </w:rPr>
        <w:t xml:space="preserve">. Работа ещё не завершена, </w:t>
      </w:r>
      <w:r w:rsidR="00536E6A" w:rsidRPr="00536E6A">
        <w:rPr>
          <w:rFonts w:eastAsia="Calibri"/>
          <w:sz w:val="28"/>
          <w:szCs w:val="28"/>
        </w:rPr>
        <w:t xml:space="preserve">планируется </w:t>
      </w:r>
      <w:r w:rsidR="000C310F" w:rsidRPr="00536E6A">
        <w:rPr>
          <w:rFonts w:eastAsia="Calibri"/>
          <w:sz w:val="28"/>
          <w:szCs w:val="28"/>
        </w:rPr>
        <w:t xml:space="preserve">завершение в начале следующего года. </w:t>
      </w:r>
    </w:p>
    <w:p w14:paraId="22F5E4F3" w14:textId="4D9B401C" w:rsidR="003E40C2" w:rsidRPr="004E1FC3" w:rsidRDefault="004E1FC3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36E6A">
        <w:rPr>
          <w:rFonts w:eastAsia="Calibri"/>
          <w:sz w:val="28"/>
          <w:szCs w:val="28"/>
          <w:lang w:val="en-US"/>
        </w:rPr>
        <w:t>IPE</w:t>
      </w:r>
      <w:r w:rsidRPr="00536E6A">
        <w:rPr>
          <w:rFonts w:eastAsia="Calibri"/>
          <w:sz w:val="28"/>
          <w:szCs w:val="28"/>
        </w:rPr>
        <w:t xml:space="preserve"> программа для </w:t>
      </w:r>
      <w:r w:rsidR="00536E6A" w:rsidRPr="00536E6A">
        <w:rPr>
          <w:rFonts w:eastAsia="Calibri"/>
          <w:sz w:val="28"/>
          <w:szCs w:val="28"/>
        </w:rPr>
        <w:t xml:space="preserve">ПГА России </w:t>
      </w:r>
      <w:r w:rsidRPr="00536E6A">
        <w:rPr>
          <w:rFonts w:eastAsia="Calibri"/>
          <w:sz w:val="28"/>
          <w:szCs w:val="28"/>
        </w:rPr>
        <w:t xml:space="preserve">в настоящий момент подходит, но </w:t>
      </w:r>
      <w:r w:rsidR="00536E6A" w:rsidRPr="00536E6A">
        <w:rPr>
          <w:rFonts w:eastAsia="Calibri"/>
          <w:sz w:val="28"/>
          <w:szCs w:val="28"/>
        </w:rPr>
        <w:t xml:space="preserve">ПГА России </w:t>
      </w:r>
      <w:r w:rsidRPr="00536E6A">
        <w:rPr>
          <w:rFonts w:eastAsia="Calibri"/>
          <w:sz w:val="28"/>
          <w:szCs w:val="28"/>
        </w:rPr>
        <w:t>считае</w:t>
      </w:r>
      <w:r w:rsidR="00536E6A" w:rsidRPr="00536E6A">
        <w:rPr>
          <w:rFonts w:eastAsia="Calibri"/>
          <w:sz w:val="28"/>
          <w:szCs w:val="28"/>
        </w:rPr>
        <w:t>т</w:t>
      </w:r>
      <w:r w:rsidRPr="00536E6A">
        <w:rPr>
          <w:rFonts w:eastAsia="Calibri"/>
          <w:sz w:val="28"/>
          <w:szCs w:val="28"/>
        </w:rPr>
        <w:t xml:space="preserve">, что в </w:t>
      </w:r>
      <w:r w:rsidR="00536E6A" w:rsidRPr="00536E6A">
        <w:rPr>
          <w:sz w:val="28"/>
          <w:szCs w:val="28"/>
        </w:rPr>
        <w:t>РГУФКСМиТ</w:t>
      </w:r>
      <w:r w:rsidR="00536E6A" w:rsidRPr="00536E6A">
        <w:rPr>
          <w:rFonts w:eastAsia="Calibri"/>
          <w:sz w:val="28"/>
          <w:szCs w:val="28"/>
        </w:rPr>
        <w:t xml:space="preserve"> </w:t>
      </w:r>
      <w:r w:rsidRPr="00536E6A">
        <w:rPr>
          <w:rFonts w:eastAsia="Calibri"/>
          <w:sz w:val="28"/>
          <w:szCs w:val="28"/>
        </w:rPr>
        <w:t>программа даже на более</w:t>
      </w:r>
      <w:r>
        <w:rPr>
          <w:rFonts w:eastAsia="Calibri"/>
          <w:sz w:val="28"/>
          <w:szCs w:val="28"/>
        </w:rPr>
        <w:t xml:space="preserve"> высоком уровне. Остаётся вопрос преподавания теории и практики гольфа.</w:t>
      </w:r>
    </w:p>
    <w:p w14:paraId="007DA72C" w14:textId="77777777" w:rsidR="0038118D" w:rsidRPr="0038118D" w:rsidRDefault="0038118D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Для ПГА России программа </w:t>
      </w:r>
      <w:r w:rsidRPr="0038118D">
        <w:rPr>
          <w:rFonts w:eastAsia="Calibri"/>
          <w:sz w:val="28"/>
          <w:szCs w:val="28"/>
          <w:lang w:val="en-US"/>
        </w:rPr>
        <w:t>IPE</w:t>
      </w:r>
      <w:r w:rsidRPr="0038118D">
        <w:rPr>
          <w:rFonts w:eastAsia="Calibri"/>
          <w:sz w:val="28"/>
          <w:szCs w:val="28"/>
        </w:rPr>
        <w:t xml:space="preserve"> в ближайшие 5 лет может помочь в подготовке ПГА профессионалов, но имеются проблемы, которые требуют решения:</w:t>
      </w:r>
    </w:p>
    <w:p w14:paraId="6F82FD04" w14:textId="7F5D76AD"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п</w:t>
      </w:r>
      <w:r w:rsidR="0038118D" w:rsidRPr="0038118D">
        <w:rPr>
          <w:rFonts w:eastAsia="Calibri"/>
          <w:sz w:val="28"/>
          <w:szCs w:val="28"/>
        </w:rPr>
        <w:t xml:space="preserve">рограмма по гольфу в </w:t>
      </w:r>
      <w:r w:rsidR="001A1ACD" w:rsidRPr="00536E6A">
        <w:rPr>
          <w:sz w:val="28"/>
          <w:szCs w:val="28"/>
        </w:rPr>
        <w:t>РГУФКСМиТ</w:t>
      </w:r>
      <w:r w:rsidR="001A1ACD" w:rsidRPr="00536E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разрабатывалась в начале 2000 годов и ни разу не до</w:t>
      </w:r>
      <w:r>
        <w:rPr>
          <w:rFonts w:eastAsia="Calibri"/>
          <w:sz w:val="28"/>
          <w:szCs w:val="28"/>
        </w:rPr>
        <w:t>полнялась и не пересматривалась. П</w:t>
      </w:r>
      <w:r w:rsidR="0038118D" w:rsidRPr="0038118D">
        <w:rPr>
          <w:rFonts w:eastAsia="Calibri"/>
          <w:sz w:val="28"/>
          <w:szCs w:val="28"/>
        </w:rPr>
        <w:t>рофессорско</w:t>
      </w:r>
      <w:r>
        <w:rPr>
          <w:rFonts w:eastAsia="Calibri"/>
          <w:sz w:val="28"/>
          <w:szCs w:val="28"/>
        </w:rPr>
        <w:t>-</w:t>
      </w:r>
      <w:r w:rsidR="0038118D" w:rsidRPr="0038118D">
        <w:rPr>
          <w:rFonts w:eastAsia="Calibri"/>
          <w:sz w:val="28"/>
          <w:szCs w:val="28"/>
        </w:rPr>
        <w:t xml:space="preserve">преподавательский состав небольшой, состоит из специалистов по биомеханике и </w:t>
      </w:r>
      <w:r>
        <w:rPr>
          <w:rFonts w:eastAsia="Calibri"/>
          <w:sz w:val="28"/>
          <w:szCs w:val="28"/>
        </w:rPr>
        <w:t xml:space="preserve">спортивной </w:t>
      </w:r>
      <w:r w:rsidR="0038118D" w:rsidRPr="0038118D">
        <w:rPr>
          <w:rFonts w:eastAsia="Calibri"/>
          <w:sz w:val="28"/>
          <w:szCs w:val="28"/>
        </w:rPr>
        <w:t>дисциплине «мини-гольф». Малый набор студентов на кафедру. Каждый год кафедра имеет дефицит абитуриентов</w:t>
      </w:r>
      <w:r>
        <w:rPr>
          <w:rFonts w:eastAsia="Calibri"/>
          <w:sz w:val="28"/>
          <w:szCs w:val="28"/>
        </w:rPr>
        <w:t>;</w:t>
      </w:r>
    </w:p>
    <w:p w14:paraId="0F31633A" w14:textId="47311CE2"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у</w:t>
      </w:r>
      <w:r w:rsidR="0038118D" w:rsidRPr="0038118D">
        <w:rPr>
          <w:rFonts w:eastAsia="Calibri"/>
          <w:sz w:val="28"/>
          <w:szCs w:val="28"/>
        </w:rPr>
        <w:t>старевшая материальная база для ведения специализации.</w:t>
      </w:r>
      <w:r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 xml:space="preserve">За последние 5 лет </w:t>
      </w:r>
      <w:r w:rsidR="008A5AFC" w:rsidRPr="00536E6A">
        <w:rPr>
          <w:sz w:val="28"/>
          <w:szCs w:val="28"/>
        </w:rPr>
        <w:t>РГУФКСМиТ</w:t>
      </w:r>
      <w:r w:rsidR="008A5AFC" w:rsidRPr="00536E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не приобрёл для кафедр ничего из нового оборудования. Всё оборудование за последние годы приобреталось либо за свой счёт преподавателей, либо за счёт спонсоров.</w:t>
      </w:r>
    </w:p>
    <w:p w14:paraId="74B86A87" w14:textId="77777777"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3) н</w:t>
      </w:r>
      <w:r w:rsidR="0038118D" w:rsidRPr="0038118D">
        <w:rPr>
          <w:rFonts w:eastAsia="Calibri"/>
          <w:sz w:val="28"/>
          <w:szCs w:val="28"/>
        </w:rPr>
        <w:t xml:space="preserve">едостаточное количество инвентаря для проведения семинарских занятий и учебной литературы на русском языке. </w:t>
      </w:r>
    </w:p>
    <w:p w14:paraId="61DBC1AA" w14:textId="24BB7243" w:rsidR="0038118D" w:rsidRPr="000C310F" w:rsidRDefault="0038118D" w:rsidP="00A57C1A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Проведение же курса </w:t>
      </w:r>
      <w:r w:rsidRPr="0038118D">
        <w:rPr>
          <w:rFonts w:eastAsia="Calibri"/>
          <w:sz w:val="28"/>
          <w:szCs w:val="28"/>
          <w:lang w:val="en-US"/>
        </w:rPr>
        <w:t>IPE</w:t>
      </w:r>
      <w:r w:rsidRPr="0038118D">
        <w:rPr>
          <w:rFonts w:eastAsia="Calibri"/>
          <w:sz w:val="28"/>
          <w:szCs w:val="28"/>
        </w:rPr>
        <w:t xml:space="preserve"> на русском языке в настоящий момент актуально. </w:t>
      </w:r>
      <w:bookmarkStart w:id="0" w:name="_Hlk21985222"/>
      <w:r w:rsidRPr="0038118D">
        <w:rPr>
          <w:rFonts w:eastAsia="Calibri"/>
          <w:sz w:val="28"/>
          <w:szCs w:val="28"/>
        </w:rPr>
        <w:t xml:space="preserve">В связи с этим ПГА России ставит себе задачу по подготовке российских специалистов по курсу </w:t>
      </w:r>
      <w:r w:rsidRPr="0038118D">
        <w:rPr>
          <w:rFonts w:eastAsia="Calibri"/>
          <w:sz w:val="28"/>
          <w:szCs w:val="28"/>
          <w:lang w:val="en-US"/>
        </w:rPr>
        <w:t>IPE</w:t>
      </w:r>
      <w:r w:rsidR="0058273F">
        <w:rPr>
          <w:rFonts w:eastAsia="Calibri"/>
          <w:sz w:val="28"/>
          <w:szCs w:val="28"/>
        </w:rPr>
        <w:t>. ПГА России</w:t>
      </w:r>
      <w:r w:rsidR="004E1FC3">
        <w:rPr>
          <w:rFonts w:eastAsia="Calibri"/>
          <w:sz w:val="28"/>
          <w:szCs w:val="28"/>
        </w:rPr>
        <w:t xml:space="preserve"> в этом году</w:t>
      </w:r>
      <w:r w:rsidRPr="0038118D">
        <w:rPr>
          <w:rFonts w:eastAsia="Calibri"/>
          <w:sz w:val="28"/>
          <w:szCs w:val="28"/>
        </w:rPr>
        <w:t xml:space="preserve"> обсу</w:t>
      </w:r>
      <w:r w:rsidR="000C310F">
        <w:rPr>
          <w:rFonts w:eastAsia="Calibri"/>
          <w:sz w:val="28"/>
          <w:szCs w:val="28"/>
        </w:rPr>
        <w:t>ждал</w:t>
      </w:r>
      <w:r w:rsidR="008A5AFC">
        <w:rPr>
          <w:rFonts w:eastAsia="Calibri"/>
          <w:sz w:val="28"/>
          <w:szCs w:val="28"/>
        </w:rPr>
        <w:t>а</w:t>
      </w:r>
      <w:r w:rsidRPr="0038118D">
        <w:rPr>
          <w:rFonts w:eastAsia="Calibri"/>
          <w:sz w:val="28"/>
          <w:szCs w:val="28"/>
        </w:rPr>
        <w:t xml:space="preserve"> с </w:t>
      </w:r>
      <w:r w:rsidRPr="0038118D">
        <w:rPr>
          <w:rFonts w:eastAsia="Calibri"/>
          <w:sz w:val="28"/>
          <w:szCs w:val="28"/>
        </w:rPr>
        <w:lastRenderedPageBreak/>
        <w:t>ПГА Европы пути реализации данной задачи.</w:t>
      </w:r>
      <w:r w:rsidR="000C310F">
        <w:rPr>
          <w:rFonts w:eastAsia="Calibri"/>
          <w:sz w:val="28"/>
          <w:szCs w:val="28"/>
        </w:rPr>
        <w:t xml:space="preserve"> В связи с пандемией, закрытием границ, сложностью переездов из России в страны ЕС, ПГА Европы разрабатывает варианты подготовки специалистов по курсу </w:t>
      </w:r>
      <w:r w:rsidR="000C310F">
        <w:rPr>
          <w:rFonts w:eastAsia="Calibri"/>
          <w:sz w:val="28"/>
          <w:szCs w:val="28"/>
          <w:lang w:val="en-US"/>
        </w:rPr>
        <w:t>IPE</w:t>
      </w:r>
      <w:r w:rsidR="000C310F" w:rsidRPr="000C310F">
        <w:rPr>
          <w:rFonts w:eastAsia="Calibri"/>
          <w:sz w:val="28"/>
          <w:szCs w:val="28"/>
        </w:rPr>
        <w:t xml:space="preserve"> </w:t>
      </w:r>
      <w:r w:rsidR="000C310F">
        <w:rPr>
          <w:rFonts w:eastAsia="Calibri"/>
          <w:sz w:val="28"/>
          <w:szCs w:val="28"/>
        </w:rPr>
        <w:t>в онлайн режиме.</w:t>
      </w:r>
    </w:p>
    <w:bookmarkEnd w:id="0"/>
    <w:p w14:paraId="46A18414" w14:textId="6E8B2267" w:rsidR="0038118D" w:rsidRPr="0038118D" w:rsidRDefault="003E5734" w:rsidP="00A57C1A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Реализац</w:t>
      </w:r>
      <w:r w:rsidR="00012F6A">
        <w:rPr>
          <w:rFonts w:eastAsia="Calibri"/>
          <w:b/>
          <w:sz w:val="28"/>
          <w:szCs w:val="28"/>
        </w:rPr>
        <w:t>ия поставленных задач в 20</w:t>
      </w:r>
      <w:r w:rsidR="000C310F">
        <w:rPr>
          <w:rFonts w:eastAsia="Calibri"/>
          <w:b/>
          <w:sz w:val="28"/>
          <w:szCs w:val="28"/>
        </w:rPr>
        <w:t>20</w:t>
      </w:r>
      <w:r w:rsidR="00012F6A">
        <w:rPr>
          <w:rFonts w:eastAsia="Calibri"/>
          <w:b/>
          <w:sz w:val="28"/>
          <w:szCs w:val="28"/>
        </w:rPr>
        <w:t> г.</w:t>
      </w:r>
      <w:r w:rsidR="0038118D" w:rsidRPr="0038118D">
        <w:rPr>
          <w:rFonts w:eastAsia="Calibri"/>
          <w:b/>
          <w:sz w:val="28"/>
          <w:szCs w:val="28"/>
        </w:rPr>
        <w:t xml:space="preserve">: </w:t>
      </w:r>
    </w:p>
    <w:p w14:paraId="504B06D0" w14:textId="2D2FABCA" w:rsidR="00AA19F1" w:rsidRPr="00AA19F1" w:rsidRDefault="0058273F" w:rsidP="00A57C1A">
      <w:pPr>
        <w:pStyle w:val="a3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="0038118D" w:rsidRPr="0038118D">
        <w:rPr>
          <w:rFonts w:eastAsia="Calibri"/>
          <w:sz w:val="28"/>
          <w:szCs w:val="28"/>
        </w:rPr>
        <w:t xml:space="preserve">величить количество семинаров и образовательных программ </w:t>
      </w:r>
      <w:r w:rsidR="000C310F">
        <w:rPr>
          <w:rFonts w:eastAsia="Calibri"/>
          <w:sz w:val="28"/>
          <w:szCs w:val="28"/>
        </w:rPr>
        <w:t>мы реш</w:t>
      </w:r>
      <w:r w:rsidR="00C564E4">
        <w:rPr>
          <w:rFonts w:eastAsia="Calibri"/>
          <w:sz w:val="28"/>
          <w:szCs w:val="28"/>
        </w:rPr>
        <w:t>и</w:t>
      </w:r>
      <w:r w:rsidR="000C310F">
        <w:rPr>
          <w:rFonts w:eastAsia="Calibri"/>
          <w:sz w:val="28"/>
          <w:szCs w:val="28"/>
        </w:rPr>
        <w:t xml:space="preserve">ли </w:t>
      </w:r>
      <w:r w:rsidR="00C564E4">
        <w:rPr>
          <w:rFonts w:eastAsia="Calibri"/>
          <w:sz w:val="28"/>
          <w:szCs w:val="28"/>
        </w:rPr>
        <w:t xml:space="preserve">с помощью он – лайн </w:t>
      </w:r>
      <w:r w:rsidR="003240DD">
        <w:rPr>
          <w:rFonts w:eastAsia="Calibri"/>
          <w:sz w:val="28"/>
          <w:szCs w:val="28"/>
        </w:rPr>
        <w:t>конференций</w:t>
      </w:r>
      <w:r w:rsidR="00C564E4">
        <w:rPr>
          <w:rFonts w:eastAsia="Calibri"/>
          <w:sz w:val="28"/>
          <w:szCs w:val="28"/>
        </w:rPr>
        <w:t>. Мы информировали членов об он – лайн конференциях лично и на сайте АГР. Это хорошая практика, которая экономит бюджет и легко выполнима. Проблемой является языковой барьер для ряда членов ПГА. Тренеры сборной команды</w:t>
      </w:r>
      <w:r w:rsidR="00AA19F1">
        <w:rPr>
          <w:rFonts w:eastAsia="Calibri"/>
          <w:sz w:val="28"/>
          <w:szCs w:val="28"/>
        </w:rPr>
        <w:t>, члены ПГА России</w:t>
      </w:r>
      <w:r w:rsidR="00C564E4">
        <w:rPr>
          <w:rFonts w:eastAsia="Calibri"/>
          <w:sz w:val="28"/>
          <w:szCs w:val="28"/>
        </w:rPr>
        <w:t xml:space="preserve"> успешно прошли семинары и сдали тесты по программе </w:t>
      </w:r>
      <w:r w:rsidR="00C564E4">
        <w:rPr>
          <w:rFonts w:eastAsia="Calibri"/>
          <w:sz w:val="28"/>
          <w:szCs w:val="28"/>
          <w:lang w:val="en-US"/>
        </w:rPr>
        <w:t>Track</w:t>
      </w:r>
      <w:r w:rsidR="00C564E4" w:rsidRPr="00C564E4">
        <w:rPr>
          <w:rFonts w:eastAsia="Calibri"/>
          <w:sz w:val="28"/>
          <w:szCs w:val="28"/>
        </w:rPr>
        <w:t xml:space="preserve"> </w:t>
      </w:r>
      <w:r w:rsidR="00C564E4">
        <w:rPr>
          <w:rFonts w:eastAsia="Calibri"/>
          <w:sz w:val="28"/>
          <w:szCs w:val="28"/>
          <w:lang w:val="en-US"/>
        </w:rPr>
        <w:t>man</w:t>
      </w:r>
      <w:r w:rsidR="00C564E4" w:rsidRPr="00C564E4">
        <w:rPr>
          <w:rFonts w:eastAsia="Calibri"/>
          <w:sz w:val="28"/>
          <w:szCs w:val="28"/>
        </w:rPr>
        <w:t xml:space="preserve"> </w:t>
      </w:r>
      <w:r w:rsidR="00C564E4">
        <w:rPr>
          <w:rFonts w:eastAsia="Calibri"/>
          <w:sz w:val="28"/>
          <w:szCs w:val="28"/>
        </w:rPr>
        <w:t xml:space="preserve">и </w:t>
      </w:r>
      <w:r w:rsidR="00C564E4">
        <w:rPr>
          <w:rFonts w:eastAsia="Calibri"/>
          <w:sz w:val="28"/>
          <w:szCs w:val="28"/>
          <w:lang w:val="en-US"/>
        </w:rPr>
        <w:t>SMART</w:t>
      </w:r>
      <w:r w:rsidR="00C564E4" w:rsidRPr="00C564E4">
        <w:rPr>
          <w:rFonts w:eastAsia="Calibri"/>
          <w:sz w:val="28"/>
          <w:szCs w:val="28"/>
        </w:rPr>
        <w:t>2</w:t>
      </w:r>
      <w:r w:rsidR="00C564E4">
        <w:rPr>
          <w:rFonts w:eastAsia="Calibri"/>
          <w:sz w:val="28"/>
          <w:szCs w:val="28"/>
          <w:lang w:val="en-US"/>
        </w:rPr>
        <w:t>MOVE</w:t>
      </w:r>
      <w:r w:rsidR="00C564E4" w:rsidRPr="00C564E4">
        <w:rPr>
          <w:rFonts w:eastAsia="Calibri"/>
          <w:sz w:val="28"/>
          <w:szCs w:val="28"/>
        </w:rPr>
        <w:t>,</w:t>
      </w:r>
      <w:r w:rsidR="00C564E4">
        <w:rPr>
          <w:rFonts w:eastAsia="Calibri"/>
          <w:sz w:val="28"/>
          <w:szCs w:val="28"/>
        </w:rPr>
        <w:t xml:space="preserve"> 1 - 2 уровень</w:t>
      </w:r>
      <w:r w:rsidR="00AA19F1">
        <w:rPr>
          <w:rFonts w:eastAsia="Calibri"/>
          <w:sz w:val="28"/>
          <w:szCs w:val="28"/>
        </w:rPr>
        <w:t>;</w:t>
      </w:r>
    </w:p>
    <w:p w14:paraId="79617592" w14:textId="706162D9" w:rsidR="0038118D" w:rsidRPr="0038118D" w:rsidRDefault="0058273F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в</w:t>
      </w:r>
      <w:r w:rsidR="0038118D" w:rsidRPr="0038118D">
        <w:rPr>
          <w:rFonts w:eastAsia="Calibri"/>
          <w:sz w:val="28"/>
          <w:szCs w:val="28"/>
        </w:rPr>
        <w:t xml:space="preserve">ведение категорий в этом году было отложено на неопределённый срок в связи с невозможностью на данный момент сравнить по квалификации </w:t>
      </w:r>
      <w:r>
        <w:rPr>
          <w:rFonts w:eastAsia="Calibri"/>
          <w:sz w:val="28"/>
          <w:szCs w:val="28"/>
        </w:rPr>
        <w:t>действующих ПГА профессионалов</w:t>
      </w:r>
      <w:r w:rsidR="00AA19F1">
        <w:rPr>
          <w:rFonts w:eastAsia="Calibri"/>
          <w:sz w:val="28"/>
          <w:szCs w:val="28"/>
        </w:rPr>
        <w:t>, начата работа по стандартизации национальной программы</w:t>
      </w:r>
      <w:r>
        <w:rPr>
          <w:rFonts w:eastAsia="Calibri"/>
          <w:sz w:val="28"/>
          <w:szCs w:val="28"/>
        </w:rPr>
        <w:t>;</w:t>
      </w:r>
    </w:p>
    <w:p w14:paraId="2AE86B4F" w14:textId="77777777" w:rsidR="0038118D" w:rsidRPr="0038118D" w:rsidRDefault="0058273F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а</w:t>
      </w:r>
      <w:r w:rsidR="0038118D" w:rsidRPr="0038118D">
        <w:rPr>
          <w:rFonts w:eastAsia="Calibri"/>
          <w:sz w:val="28"/>
          <w:szCs w:val="28"/>
        </w:rPr>
        <w:t xml:space="preserve">ктивно пропагандировали систему членства в ПГА России по средствам </w:t>
      </w:r>
      <w:r w:rsidR="0038118D" w:rsidRPr="0038118D">
        <w:rPr>
          <w:rFonts w:eastAsia="Calibri"/>
          <w:sz w:val="28"/>
          <w:szCs w:val="28"/>
          <w:lang w:val="en-US"/>
        </w:rPr>
        <w:t>IPE</w:t>
      </w:r>
      <w:r w:rsidR="0038118D" w:rsidRPr="0038118D">
        <w:rPr>
          <w:rFonts w:eastAsia="Calibri"/>
          <w:sz w:val="28"/>
          <w:szCs w:val="28"/>
        </w:rPr>
        <w:t xml:space="preserve"> семинаров, в которых д</w:t>
      </w:r>
      <w:r>
        <w:rPr>
          <w:rFonts w:eastAsia="Calibri"/>
          <w:sz w:val="28"/>
          <w:szCs w:val="28"/>
        </w:rPr>
        <w:t>олжны участвовать будущие члены;</w:t>
      </w:r>
    </w:p>
    <w:p w14:paraId="3169868C" w14:textId="2AD2D7AC" w:rsidR="0038118D" w:rsidRPr="0038118D" w:rsidRDefault="0058273F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а</w:t>
      </w:r>
      <w:r w:rsidR="0038118D" w:rsidRPr="0038118D">
        <w:rPr>
          <w:rFonts w:eastAsia="Calibri"/>
          <w:sz w:val="28"/>
          <w:szCs w:val="28"/>
        </w:rPr>
        <w:t>ктивно участвовали</w:t>
      </w:r>
      <w:r w:rsidR="003E5734">
        <w:rPr>
          <w:rFonts w:eastAsia="Calibri"/>
          <w:sz w:val="28"/>
          <w:szCs w:val="28"/>
        </w:rPr>
        <w:t xml:space="preserve"> совместно с Ассоциацией гольфа России</w:t>
      </w:r>
      <w:r w:rsidR="0038118D" w:rsidRPr="0038118D">
        <w:rPr>
          <w:rFonts w:eastAsia="Calibri"/>
          <w:sz w:val="28"/>
          <w:szCs w:val="28"/>
        </w:rPr>
        <w:t xml:space="preserve"> в семинарах для региональных тренеров.</w:t>
      </w:r>
      <w:r w:rsidR="00012F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 xml:space="preserve">В этом году проводились семинары для тренерского состава </w:t>
      </w:r>
      <w:r w:rsidR="00A57C1A" w:rsidRPr="00194EC9">
        <w:rPr>
          <w:sz w:val="28"/>
          <w:szCs w:val="28"/>
        </w:rPr>
        <w:t>Федераци</w:t>
      </w:r>
      <w:r w:rsidR="00A57C1A">
        <w:rPr>
          <w:sz w:val="28"/>
          <w:szCs w:val="28"/>
        </w:rPr>
        <w:t>и</w:t>
      </w:r>
      <w:r w:rsidR="00A57C1A" w:rsidRPr="00194EC9">
        <w:rPr>
          <w:sz w:val="28"/>
          <w:szCs w:val="28"/>
        </w:rPr>
        <w:t xml:space="preserve"> гольфа Ростовской области</w:t>
      </w:r>
      <w:r w:rsidR="00A57C1A">
        <w:rPr>
          <w:rFonts w:eastAsia="Calibri"/>
          <w:sz w:val="28"/>
          <w:szCs w:val="28"/>
        </w:rPr>
        <w:t xml:space="preserve"> </w:t>
      </w:r>
      <w:r w:rsidR="00C564E4">
        <w:rPr>
          <w:rFonts w:eastAsia="Calibri"/>
          <w:sz w:val="28"/>
          <w:szCs w:val="28"/>
        </w:rPr>
        <w:t xml:space="preserve">и </w:t>
      </w:r>
      <w:r w:rsidR="00A57C1A" w:rsidRPr="00194EC9">
        <w:rPr>
          <w:sz w:val="28"/>
          <w:szCs w:val="28"/>
        </w:rPr>
        <w:t>Красноярск</w:t>
      </w:r>
      <w:r w:rsidR="00A57C1A">
        <w:rPr>
          <w:sz w:val="28"/>
          <w:szCs w:val="28"/>
        </w:rPr>
        <w:t>ой</w:t>
      </w:r>
      <w:r w:rsidR="00A57C1A" w:rsidRPr="00194EC9">
        <w:rPr>
          <w:sz w:val="28"/>
          <w:szCs w:val="28"/>
        </w:rPr>
        <w:t xml:space="preserve"> федераци</w:t>
      </w:r>
      <w:r w:rsidR="00A57C1A">
        <w:rPr>
          <w:sz w:val="28"/>
          <w:szCs w:val="28"/>
        </w:rPr>
        <w:t>и</w:t>
      </w:r>
      <w:r w:rsidR="00A57C1A" w:rsidRPr="00194EC9">
        <w:rPr>
          <w:sz w:val="28"/>
          <w:szCs w:val="28"/>
        </w:rPr>
        <w:t xml:space="preserve"> гольфа</w:t>
      </w:r>
      <w:r w:rsidR="00A57C1A" w:rsidRPr="0038118D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 xml:space="preserve">совместно с проведением тренировок для </w:t>
      </w:r>
      <w:r w:rsidR="00A57C1A">
        <w:rPr>
          <w:rFonts w:eastAsia="Calibri"/>
          <w:sz w:val="28"/>
          <w:szCs w:val="28"/>
        </w:rPr>
        <w:t xml:space="preserve">спортивных </w:t>
      </w:r>
      <w:r w:rsidR="0038118D" w:rsidRPr="0038118D">
        <w:rPr>
          <w:rFonts w:eastAsia="Calibri"/>
          <w:sz w:val="28"/>
          <w:szCs w:val="28"/>
        </w:rPr>
        <w:t>сборных команд регионов.</w:t>
      </w:r>
      <w:r w:rsidR="00012F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Основные темы семинаров:</w:t>
      </w:r>
    </w:p>
    <w:p w14:paraId="385B8253" w14:textId="77777777" w:rsidR="0038118D" w:rsidRP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в</w:t>
      </w:r>
      <w:r w:rsidRPr="0038118D">
        <w:rPr>
          <w:rFonts w:eastAsia="Calibri"/>
          <w:sz w:val="28"/>
          <w:szCs w:val="28"/>
        </w:rPr>
        <w:t>ведение в технические аспекты. Законы, принципы, преференции для обучения. По</w:t>
      </w:r>
      <w:r w:rsidR="00012F6A">
        <w:rPr>
          <w:rFonts w:eastAsia="Calibri"/>
          <w:sz w:val="28"/>
          <w:szCs w:val="28"/>
        </w:rPr>
        <w:t>лёты мяча в гольфе, виды ударов;</w:t>
      </w:r>
    </w:p>
    <w:p w14:paraId="29A37F59" w14:textId="77777777" w:rsidR="0038118D" w:rsidRP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д</w:t>
      </w:r>
      <w:r w:rsidRPr="0038118D">
        <w:rPr>
          <w:rFonts w:eastAsia="Calibri"/>
          <w:sz w:val="28"/>
          <w:szCs w:val="28"/>
        </w:rPr>
        <w:t>линная игра. Удары короткими, длинными айронами, вудами и д</w:t>
      </w:r>
      <w:r w:rsidR="00012F6A">
        <w:rPr>
          <w:rFonts w:eastAsia="Calibri"/>
          <w:sz w:val="28"/>
          <w:szCs w:val="28"/>
        </w:rPr>
        <w:t>райвером;</w:t>
      </w:r>
    </w:p>
    <w:p w14:paraId="005940F8" w14:textId="77777777" w:rsidR="0038118D" w:rsidRP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к</w:t>
      </w:r>
      <w:r w:rsidRPr="0038118D">
        <w:rPr>
          <w:rFonts w:eastAsia="Calibri"/>
          <w:sz w:val="28"/>
          <w:szCs w:val="28"/>
        </w:rPr>
        <w:t xml:space="preserve">ороткая игра. Паттинг, </w:t>
      </w:r>
      <w:r w:rsidR="00012F6A">
        <w:rPr>
          <w:rFonts w:eastAsia="Calibri"/>
          <w:sz w:val="28"/>
          <w:szCs w:val="28"/>
        </w:rPr>
        <w:t>чиппинг, питчинг, игра из песка;</w:t>
      </w:r>
    </w:p>
    <w:p w14:paraId="7B1E1014" w14:textId="77777777" w:rsidR="0038118D" w:rsidRP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т</w:t>
      </w:r>
      <w:r w:rsidRPr="0038118D">
        <w:rPr>
          <w:rFonts w:eastAsia="Calibri"/>
          <w:sz w:val="28"/>
          <w:szCs w:val="28"/>
        </w:rPr>
        <w:t>актика игры на гольф поле на разных лун</w:t>
      </w:r>
      <w:r w:rsidR="00012F6A">
        <w:rPr>
          <w:rFonts w:eastAsia="Calibri"/>
          <w:sz w:val="28"/>
          <w:szCs w:val="28"/>
        </w:rPr>
        <w:t>ках и в разные погодные условия;</w:t>
      </w:r>
    </w:p>
    <w:p w14:paraId="4B5BD2FE" w14:textId="77777777" w:rsidR="0038118D" w:rsidRP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lastRenderedPageBreak/>
        <w:t xml:space="preserve">- </w:t>
      </w:r>
      <w:r w:rsidR="00012F6A">
        <w:rPr>
          <w:rFonts w:eastAsia="Calibri"/>
          <w:sz w:val="28"/>
          <w:szCs w:val="28"/>
        </w:rPr>
        <w:t>физическая подготовка в гольфе;</w:t>
      </w:r>
    </w:p>
    <w:p w14:paraId="1CBA2893" w14:textId="4FB47773" w:rsidR="0038118D" w:rsidRDefault="0038118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п</w:t>
      </w:r>
      <w:r w:rsidRPr="0038118D">
        <w:rPr>
          <w:rFonts w:eastAsia="Calibri"/>
          <w:sz w:val="28"/>
          <w:szCs w:val="28"/>
        </w:rPr>
        <w:t>сихологическая подготовка в гольфе. Специальные упражнения.</w:t>
      </w:r>
    </w:p>
    <w:p w14:paraId="59575586" w14:textId="1B17BE6F" w:rsidR="00C564E4" w:rsidRPr="0038118D" w:rsidRDefault="00C564E4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использование высокотехнологического оборудования в тренировке спортсменов.</w:t>
      </w:r>
    </w:p>
    <w:p w14:paraId="2CB36220" w14:textId="77777777" w:rsidR="0038118D" w:rsidRPr="0038118D" w:rsidRDefault="00012F6A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 у</w:t>
      </w:r>
      <w:r w:rsidR="0038118D" w:rsidRPr="0038118D">
        <w:rPr>
          <w:rFonts w:eastAsia="Calibri"/>
          <w:sz w:val="28"/>
          <w:szCs w:val="28"/>
        </w:rPr>
        <w:t>частвовали в программе А</w:t>
      </w:r>
      <w:r>
        <w:rPr>
          <w:rFonts w:eastAsia="Calibri"/>
          <w:sz w:val="28"/>
          <w:szCs w:val="28"/>
        </w:rPr>
        <w:t>ссоциации гольфа России</w:t>
      </w:r>
      <w:r w:rsidR="0038118D" w:rsidRPr="0038118D">
        <w:rPr>
          <w:rFonts w:eastAsia="Calibri"/>
          <w:sz w:val="28"/>
          <w:szCs w:val="28"/>
        </w:rPr>
        <w:t xml:space="preserve"> по школьному гольфу.</w:t>
      </w:r>
      <w:r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 xml:space="preserve">По приглашению Федерации </w:t>
      </w:r>
      <w:r>
        <w:rPr>
          <w:rFonts w:eastAsia="Calibri"/>
          <w:sz w:val="28"/>
          <w:szCs w:val="28"/>
        </w:rPr>
        <w:t xml:space="preserve">гольфа </w:t>
      </w:r>
      <w:r w:rsidR="0038118D" w:rsidRPr="0038118D">
        <w:rPr>
          <w:rFonts w:eastAsia="Calibri"/>
          <w:sz w:val="28"/>
          <w:szCs w:val="28"/>
        </w:rPr>
        <w:t xml:space="preserve">Ростовской области были проведены семинары для учителей физкультуры, а также тренировки для школьников из Ростовской области, из городов </w:t>
      </w:r>
      <w:r>
        <w:rPr>
          <w:rFonts w:eastAsia="Calibri"/>
          <w:sz w:val="28"/>
          <w:szCs w:val="28"/>
        </w:rPr>
        <w:t>Аксая и Старочеркасска;</w:t>
      </w:r>
    </w:p>
    <w:p w14:paraId="78C82D7A" w14:textId="77777777" w:rsidR="0038118D" w:rsidRDefault="00012F6A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о</w:t>
      </w:r>
      <w:r w:rsidR="0038118D" w:rsidRPr="0038118D">
        <w:rPr>
          <w:rFonts w:eastAsia="Calibri"/>
          <w:sz w:val="28"/>
          <w:szCs w:val="28"/>
        </w:rPr>
        <w:t>тчёты по членству направлялись по форме утверждённой ПГА Европы в установленные сроки.</w:t>
      </w:r>
    </w:p>
    <w:p w14:paraId="3285A8F1" w14:textId="0E90F1AA" w:rsidR="00907910" w:rsidRPr="002A1367" w:rsidRDefault="00907910" w:rsidP="00A57C1A">
      <w:pPr>
        <w:pStyle w:val="a3"/>
        <w:spacing w:line="360" w:lineRule="auto"/>
        <w:ind w:left="0" w:firstLine="709"/>
        <w:contextualSpacing w:val="0"/>
        <w:rPr>
          <w:rFonts w:eastAsia="Calibri"/>
          <w:b/>
          <w:sz w:val="28"/>
          <w:szCs w:val="28"/>
        </w:rPr>
      </w:pPr>
      <w:r w:rsidRPr="002A1367">
        <w:rPr>
          <w:rFonts w:eastAsia="Calibri"/>
          <w:b/>
          <w:sz w:val="28"/>
          <w:szCs w:val="28"/>
        </w:rPr>
        <w:t xml:space="preserve">Отчет о проведении </w:t>
      </w:r>
      <w:r>
        <w:rPr>
          <w:rFonts w:eastAsia="Calibri"/>
          <w:b/>
          <w:sz w:val="28"/>
          <w:szCs w:val="28"/>
        </w:rPr>
        <w:t>э</w:t>
      </w:r>
      <w:r w:rsidRPr="002A1367">
        <w:rPr>
          <w:rFonts w:eastAsia="Calibri"/>
          <w:b/>
          <w:sz w:val="28"/>
          <w:szCs w:val="28"/>
        </w:rPr>
        <w:t>тапов Про Тура в 20</w:t>
      </w:r>
      <w:r w:rsidR="00B001B8">
        <w:rPr>
          <w:rFonts w:eastAsia="Calibri"/>
          <w:b/>
          <w:sz w:val="28"/>
          <w:szCs w:val="28"/>
        </w:rPr>
        <w:t>20</w:t>
      </w:r>
      <w:r>
        <w:rPr>
          <w:rFonts w:eastAsia="Calibri"/>
          <w:b/>
          <w:sz w:val="28"/>
          <w:szCs w:val="28"/>
        </w:rPr>
        <w:t> </w:t>
      </w:r>
      <w:r w:rsidRPr="002A1367">
        <w:rPr>
          <w:rFonts w:eastAsia="Calibri"/>
          <w:b/>
          <w:sz w:val="28"/>
          <w:szCs w:val="28"/>
        </w:rPr>
        <w:t>г</w:t>
      </w:r>
      <w:r>
        <w:rPr>
          <w:rFonts w:eastAsia="Calibri"/>
          <w:b/>
          <w:sz w:val="28"/>
          <w:szCs w:val="28"/>
        </w:rPr>
        <w:t>.</w:t>
      </w:r>
      <w:r w:rsidRPr="002A1367">
        <w:rPr>
          <w:rFonts w:eastAsia="Calibri"/>
          <w:b/>
          <w:sz w:val="28"/>
          <w:szCs w:val="28"/>
        </w:rPr>
        <w:t>:</w:t>
      </w:r>
    </w:p>
    <w:p w14:paraId="78D3ED53" w14:textId="526B2590" w:rsidR="00907910" w:rsidRPr="0038118D" w:rsidRDefault="00C564E4" w:rsidP="00A57C1A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связи со сложной эпидемиологической ситуации </w:t>
      </w:r>
      <w:r w:rsidR="003240DD">
        <w:rPr>
          <w:rFonts w:eastAsia="Calibri"/>
          <w:sz w:val="28"/>
          <w:szCs w:val="28"/>
        </w:rPr>
        <w:t xml:space="preserve">все 5 </w:t>
      </w:r>
      <w:r>
        <w:rPr>
          <w:rFonts w:eastAsia="Calibri"/>
          <w:sz w:val="28"/>
          <w:szCs w:val="28"/>
        </w:rPr>
        <w:t>этап</w:t>
      </w:r>
      <w:r w:rsidR="003240DD">
        <w:rPr>
          <w:rFonts w:eastAsia="Calibri"/>
          <w:sz w:val="28"/>
          <w:szCs w:val="28"/>
        </w:rPr>
        <w:t>ов были отменены.</w:t>
      </w:r>
    </w:p>
    <w:p w14:paraId="7544774B" w14:textId="6470550D" w:rsidR="0038118D" w:rsidRPr="0038118D" w:rsidRDefault="00012F6A" w:rsidP="00A57C1A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bookmarkStart w:id="1" w:name="_Hlk21980340"/>
      <w:r>
        <w:rPr>
          <w:rFonts w:eastAsia="Calibri"/>
          <w:b/>
          <w:sz w:val="28"/>
          <w:szCs w:val="28"/>
        </w:rPr>
        <w:t>Задачи ПГА России на 202</w:t>
      </w:r>
      <w:r w:rsidR="00B001B8">
        <w:rPr>
          <w:rFonts w:eastAsia="Calibri"/>
          <w:b/>
          <w:sz w:val="28"/>
          <w:szCs w:val="28"/>
        </w:rPr>
        <w:t>1</w:t>
      </w:r>
      <w:r>
        <w:rPr>
          <w:rFonts w:eastAsia="Calibri"/>
          <w:b/>
          <w:sz w:val="28"/>
          <w:szCs w:val="28"/>
        </w:rPr>
        <w:t> г.:</w:t>
      </w:r>
    </w:p>
    <w:p w14:paraId="5EA1790C" w14:textId="6CA49AA9" w:rsidR="0038118D" w:rsidRPr="0038118D" w:rsidRDefault="001E13ED" w:rsidP="00A57C1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к</w:t>
      </w:r>
      <w:r w:rsidR="0038118D" w:rsidRPr="0038118D">
        <w:rPr>
          <w:rFonts w:eastAsia="Calibri"/>
          <w:sz w:val="28"/>
          <w:szCs w:val="28"/>
        </w:rPr>
        <w:t>омитет по членству и образованию планирует</w:t>
      </w:r>
      <w:r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</w:rPr>
        <w:t>ПГА России</w:t>
      </w:r>
      <w:r w:rsidR="0038118D" w:rsidRPr="0038118D">
        <w:rPr>
          <w:rFonts w:eastAsia="Calibri"/>
          <w:sz w:val="28"/>
          <w:szCs w:val="28"/>
        </w:rPr>
        <w:t xml:space="preserve"> увеличить количество семинаров и образовательных программ для членов ПГА России</w:t>
      </w:r>
      <w:r w:rsidR="003240DD">
        <w:rPr>
          <w:rFonts w:eastAsia="Calibri"/>
          <w:sz w:val="28"/>
          <w:szCs w:val="28"/>
        </w:rPr>
        <w:t xml:space="preserve"> по средствам он – лайн конференций</w:t>
      </w:r>
      <w:r>
        <w:rPr>
          <w:rFonts w:eastAsia="Calibri"/>
          <w:sz w:val="28"/>
          <w:szCs w:val="28"/>
        </w:rPr>
        <w:t>;</w:t>
      </w:r>
    </w:p>
    <w:p w14:paraId="73ADA47D" w14:textId="3D16ECF4"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2) </w:t>
      </w:r>
      <w:r w:rsidR="003240DD">
        <w:rPr>
          <w:rFonts w:eastAsia="Calibri"/>
          <w:bCs/>
          <w:sz w:val="28"/>
          <w:szCs w:val="28"/>
        </w:rPr>
        <w:t>продолжить</w:t>
      </w:r>
      <w:r w:rsidR="0038118D" w:rsidRPr="0038118D">
        <w:rPr>
          <w:rFonts w:eastAsia="Calibri"/>
          <w:bCs/>
          <w:sz w:val="28"/>
          <w:szCs w:val="28"/>
        </w:rPr>
        <w:t xml:space="preserve"> процесс обсуждения по подготовке российских специалистов по курсу </w:t>
      </w:r>
      <w:r w:rsidR="0038118D" w:rsidRPr="0038118D">
        <w:rPr>
          <w:rFonts w:eastAsia="Calibri"/>
          <w:bCs/>
          <w:sz w:val="28"/>
          <w:szCs w:val="28"/>
          <w:lang w:val="en-US"/>
        </w:rPr>
        <w:t>IPE</w:t>
      </w:r>
      <w:r w:rsidR="0038118D" w:rsidRPr="0038118D">
        <w:rPr>
          <w:rFonts w:eastAsia="Calibri"/>
          <w:bCs/>
          <w:sz w:val="28"/>
          <w:szCs w:val="28"/>
        </w:rPr>
        <w:t xml:space="preserve"> с ПГА Ев</w:t>
      </w:r>
      <w:r>
        <w:rPr>
          <w:rFonts w:eastAsia="Calibri"/>
          <w:bCs/>
          <w:sz w:val="28"/>
          <w:szCs w:val="28"/>
        </w:rPr>
        <w:t>ропы;</w:t>
      </w:r>
    </w:p>
    <w:p w14:paraId="678C3529" w14:textId="77777777"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ввести</w:t>
      </w:r>
      <w:r w:rsidR="0038118D" w:rsidRPr="0038118D">
        <w:rPr>
          <w:rFonts w:eastAsia="Calibri"/>
          <w:sz w:val="28"/>
          <w:szCs w:val="28"/>
        </w:rPr>
        <w:t xml:space="preserve"> категори</w:t>
      </w:r>
      <w:r>
        <w:rPr>
          <w:rFonts w:eastAsia="Calibri"/>
          <w:sz w:val="28"/>
          <w:szCs w:val="28"/>
        </w:rPr>
        <w:t>и</w:t>
      </w:r>
      <w:r w:rsidR="0038118D" w:rsidRPr="0038118D">
        <w:rPr>
          <w:rFonts w:eastAsia="Calibri"/>
          <w:sz w:val="28"/>
          <w:szCs w:val="28"/>
        </w:rPr>
        <w:t xml:space="preserve"> для ПГА профессионалов, как это принято среди трен</w:t>
      </w:r>
      <w:r>
        <w:rPr>
          <w:rFonts w:eastAsia="Calibri"/>
          <w:sz w:val="28"/>
          <w:szCs w:val="28"/>
        </w:rPr>
        <w:t>ерского состава спортивных школ;</w:t>
      </w:r>
    </w:p>
    <w:p w14:paraId="08E05983" w14:textId="77777777"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п</w:t>
      </w:r>
      <w:r w:rsidR="0038118D" w:rsidRPr="0038118D">
        <w:rPr>
          <w:rFonts w:eastAsia="Calibri"/>
          <w:sz w:val="28"/>
          <w:szCs w:val="28"/>
        </w:rPr>
        <w:t xml:space="preserve">родолжать активно пропагандировать систему членства в ПГА России по средствам </w:t>
      </w:r>
      <w:r w:rsidR="0038118D" w:rsidRPr="0038118D">
        <w:rPr>
          <w:rFonts w:eastAsia="Calibri"/>
          <w:sz w:val="28"/>
          <w:szCs w:val="28"/>
          <w:lang w:val="en-US"/>
        </w:rPr>
        <w:t>IPE</w:t>
      </w:r>
      <w:r w:rsidR="0038118D" w:rsidRPr="0038118D">
        <w:rPr>
          <w:rFonts w:eastAsia="Calibri"/>
          <w:sz w:val="28"/>
          <w:szCs w:val="28"/>
        </w:rPr>
        <w:t xml:space="preserve"> семинаров, в которых должны </w:t>
      </w:r>
      <w:r>
        <w:rPr>
          <w:rFonts w:eastAsia="Calibri"/>
          <w:sz w:val="28"/>
          <w:szCs w:val="28"/>
        </w:rPr>
        <w:t>участвовать будущие члены;</w:t>
      </w:r>
    </w:p>
    <w:p w14:paraId="21D6B47C" w14:textId="77777777" w:rsidR="0038118D" w:rsidRPr="001E13ED" w:rsidRDefault="001E13ED" w:rsidP="00907910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 </w:t>
      </w:r>
      <w:r w:rsidRPr="001E13ED">
        <w:rPr>
          <w:rFonts w:eastAsia="Calibri"/>
          <w:sz w:val="28"/>
          <w:szCs w:val="28"/>
        </w:rPr>
        <w:t>п</w:t>
      </w:r>
      <w:r w:rsidR="0038118D" w:rsidRPr="001E13ED">
        <w:rPr>
          <w:rFonts w:eastAsia="Calibri"/>
          <w:sz w:val="28"/>
          <w:szCs w:val="28"/>
        </w:rPr>
        <w:t>родолжать акт</w:t>
      </w:r>
      <w:r w:rsidRPr="001E13ED">
        <w:rPr>
          <w:rFonts w:eastAsia="Calibri"/>
          <w:sz w:val="28"/>
          <w:szCs w:val="28"/>
        </w:rPr>
        <w:t>ивно участвовать совместно с Ассоциацией гольфа России</w:t>
      </w:r>
      <w:r w:rsidR="0038118D" w:rsidRPr="001E13ED">
        <w:rPr>
          <w:rFonts w:eastAsia="Calibri"/>
          <w:sz w:val="28"/>
          <w:szCs w:val="28"/>
        </w:rPr>
        <w:t xml:space="preserve"> в семинарах для региональных федераций</w:t>
      </w:r>
      <w:r w:rsidRPr="001E13ED">
        <w:rPr>
          <w:rFonts w:eastAsia="Calibri"/>
          <w:sz w:val="28"/>
          <w:szCs w:val="28"/>
        </w:rPr>
        <w:t xml:space="preserve"> гольф</w:t>
      </w:r>
      <w:r w:rsidR="0038118D" w:rsidRPr="001E13ED">
        <w:rPr>
          <w:rFonts w:eastAsia="Calibri"/>
          <w:sz w:val="28"/>
          <w:szCs w:val="28"/>
        </w:rPr>
        <w:t>.</w:t>
      </w:r>
    </w:p>
    <w:p w14:paraId="44D6ADDF" w14:textId="77777777" w:rsidR="0038118D" w:rsidRPr="0038118D" w:rsidRDefault="001E13ED" w:rsidP="001E13ED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п</w:t>
      </w:r>
      <w:r w:rsidR="0038118D" w:rsidRPr="0038118D">
        <w:rPr>
          <w:rFonts w:eastAsia="Calibri"/>
          <w:sz w:val="28"/>
          <w:szCs w:val="28"/>
        </w:rPr>
        <w:t>родолжать акт</w:t>
      </w:r>
      <w:r>
        <w:rPr>
          <w:rFonts w:eastAsia="Calibri"/>
          <w:sz w:val="28"/>
          <w:szCs w:val="28"/>
        </w:rPr>
        <w:t>ивно участвовать в программе Ассоциации гольфа России</w:t>
      </w:r>
      <w:r w:rsidR="0038118D" w:rsidRPr="0038118D">
        <w:rPr>
          <w:rFonts w:eastAsia="Calibri"/>
          <w:sz w:val="28"/>
          <w:szCs w:val="28"/>
        </w:rPr>
        <w:t xml:space="preserve"> по школьному гольфу.</w:t>
      </w:r>
    </w:p>
    <w:p w14:paraId="7AD92005" w14:textId="38FC7A02" w:rsidR="0038118D" w:rsidRPr="0038118D" w:rsidRDefault="001E13ED" w:rsidP="001E13ED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 готовить</w:t>
      </w:r>
      <w:r w:rsidR="0038118D" w:rsidRPr="0038118D">
        <w:rPr>
          <w:rFonts w:eastAsia="Calibri"/>
          <w:sz w:val="28"/>
          <w:szCs w:val="28"/>
        </w:rPr>
        <w:t xml:space="preserve"> ежегодн</w:t>
      </w:r>
      <w:r w:rsidR="003240DD">
        <w:rPr>
          <w:rFonts w:eastAsia="Calibri"/>
          <w:sz w:val="28"/>
          <w:szCs w:val="28"/>
        </w:rPr>
        <w:t>ые</w:t>
      </w:r>
      <w:r w:rsidR="0038118D" w:rsidRPr="0038118D">
        <w:rPr>
          <w:rFonts w:eastAsia="Calibri"/>
          <w:sz w:val="28"/>
          <w:szCs w:val="28"/>
        </w:rPr>
        <w:t xml:space="preserve"> отчёт</w:t>
      </w:r>
      <w:r>
        <w:rPr>
          <w:rFonts w:eastAsia="Calibri"/>
          <w:sz w:val="28"/>
          <w:szCs w:val="28"/>
        </w:rPr>
        <w:t>ы</w:t>
      </w:r>
      <w:r w:rsidR="0038118D" w:rsidRPr="0038118D">
        <w:rPr>
          <w:rFonts w:eastAsia="Calibri"/>
          <w:sz w:val="28"/>
          <w:szCs w:val="28"/>
        </w:rPr>
        <w:t xml:space="preserve"> в ПГА Европу относительно членства и образования.</w:t>
      </w:r>
      <w:bookmarkEnd w:id="1"/>
    </w:p>
    <w:p w14:paraId="76AE621D" w14:textId="08E19222" w:rsidR="0038118D" w:rsidRPr="0038118D" w:rsidRDefault="007A1BEF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Календарь</w:t>
      </w:r>
      <w:r w:rsidR="0038118D" w:rsidRPr="0038118D">
        <w:rPr>
          <w:rFonts w:eastAsia="Calibri"/>
          <w:b/>
          <w:sz w:val="28"/>
          <w:szCs w:val="28"/>
        </w:rPr>
        <w:t xml:space="preserve"> турниров </w:t>
      </w:r>
      <w:r>
        <w:rPr>
          <w:rFonts w:eastAsia="Calibri"/>
          <w:b/>
          <w:sz w:val="28"/>
          <w:szCs w:val="28"/>
        </w:rPr>
        <w:t xml:space="preserve">на </w:t>
      </w:r>
      <w:r w:rsidR="0038118D" w:rsidRPr="0038118D">
        <w:rPr>
          <w:rFonts w:eastAsia="Calibri"/>
          <w:b/>
          <w:sz w:val="28"/>
          <w:szCs w:val="28"/>
        </w:rPr>
        <w:t>202</w:t>
      </w:r>
      <w:r w:rsidR="003240DD">
        <w:rPr>
          <w:rFonts w:eastAsia="Calibri"/>
          <w:b/>
          <w:sz w:val="28"/>
          <w:szCs w:val="28"/>
        </w:rPr>
        <w:t>1</w:t>
      </w:r>
      <w:r>
        <w:rPr>
          <w:rFonts w:eastAsia="Calibri"/>
          <w:b/>
          <w:sz w:val="28"/>
          <w:szCs w:val="28"/>
        </w:rPr>
        <w:t> г.:</w:t>
      </w:r>
    </w:p>
    <w:p w14:paraId="1AF6EDF2" w14:textId="04C1F6A8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lastRenderedPageBreak/>
        <w:t>В 202</w:t>
      </w:r>
      <w:r w:rsidR="003240DD">
        <w:rPr>
          <w:rFonts w:eastAsia="Calibri"/>
          <w:sz w:val="28"/>
          <w:szCs w:val="28"/>
        </w:rPr>
        <w:t>1</w:t>
      </w:r>
      <w:r w:rsidRPr="0038118D">
        <w:rPr>
          <w:rFonts w:eastAsia="Calibri"/>
          <w:sz w:val="28"/>
          <w:szCs w:val="28"/>
        </w:rPr>
        <w:t xml:space="preserve"> г. планируется провести «Про тур» из 5 этапов и Матчплей среди профессионалов.</w:t>
      </w:r>
    </w:p>
    <w:p w14:paraId="0E1316B0" w14:textId="77777777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Про Тур: вводится рейтинговая система, где за каждый сыгранный турнир профессионал, в зависимости от занятого места, получает соответствующее количество рейтинговых очков. На каждом турнире планируется розыгрыш призового фонда.</w:t>
      </w:r>
      <w:r w:rsidR="007A1BEF">
        <w:rPr>
          <w:rFonts w:eastAsia="Calibri"/>
          <w:sz w:val="28"/>
          <w:szCs w:val="28"/>
        </w:rPr>
        <w:t xml:space="preserve"> 5 этапов:</w:t>
      </w:r>
    </w:p>
    <w:p w14:paraId="0D5A1324" w14:textId="5BA0D23C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15-16 Июня 202</w:t>
      </w:r>
      <w:r w:rsidR="00B001B8">
        <w:rPr>
          <w:rFonts w:eastAsia="Calibri"/>
          <w:sz w:val="28"/>
          <w:szCs w:val="28"/>
        </w:rPr>
        <w:t>1</w:t>
      </w:r>
      <w:r w:rsidRPr="0038118D">
        <w:rPr>
          <w:rFonts w:eastAsia="Calibri"/>
          <w:sz w:val="28"/>
          <w:szCs w:val="28"/>
        </w:rPr>
        <w:t>, Агаларов гольф клуб</w:t>
      </w:r>
      <w:r w:rsidR="007A1BEF">
        <w:rPr>
          <w:rFonts w:eastAsia="Calibri"/>
          <w:sz w:val="28"/>
          <w:szCs w:val="28"/>
        </w:rPr>
        <w:t>;</w:t>
      </w:r>
    </w:p>
    <w:p w14:paraId="539CFE34" w14:textId="0F048593" w:rsidR="0038118D" w:rsidRPr="00B30557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B30557">
        <w:rPr>
          <w:rFonts w:eastAsia="Calibri"/>
          <w:sz w:val="28"/>
          <w:szCs w:val="28"/>
          <w:lang w:val="en-US"/>
        </w:rPr>
        <w:t xml:space="preserve">20-26 </w:t>
      </w:r>
      <w:r w:rsidRPr="0038118D">
        <w:rPr>
          <w:rFonts w:eastAsia="Calibri"/>
          <w:sz w:val="28"/>
          <w:szCs w:val="28"/>
        </w:rPr>
        <w:t>Июля</w:t>
      </w:r>
      <w:r w:rsidRPr="00B30557">
        <w:rPr>
          <w:rFonts w:eastAsia="Calibri"/>
          <w:sz w:val="28"/>
          <w:szCs w:val="28"/>
          <w:lang w:val="en-US"/>
        </w:rPr>
        <w:t xml:space="preserve"> 202</w:t>
      </w:r>
      <w:r w:rsidR="00B001B8" w:rsidRPr="00B30557">
        <w:rPr>
          <w:rFonts w:eastAsia="Calibri"/>
          <w:sz w:val="28"/>
          <w:szCs w:val="28"/>
          <w:lang w:val="en-US"/>
        </w:rPr>
        <w:t>1</w:t>
      </w:r>
      <w:r w:rsidRPr="00B30557">
        <w:rPr>
          <w:rFonts w:eastAsia="Calibri"/>
          <w:sz w:val="28"/>
          <w:szCs w:val="28"/>
          <w:lang w:val="en-US"/>
        </w:rPr>
        <w:t xml:space="preserve">, </w:t>
      </w:r>
      <w:r w:rsidRPr="0038118D">
        <w:rPr>
          <w:rFonts w:eastAsia="Calibri"/>
          <w:sz w:val="28"/>
          <w:szCs w:val="28"/>
          <w:lang w:val="en-US"/>
        </w:rPr>
        <w:t>White</w:t>
      </w:r>
      <w:r w:rsidRPr="00B30557">
        <w:rPr>
          <w:rFonts w:eastAsia="Calibri"/>
          <w:sz w:val="28"/>
          <w:szCs w:val="28"/>
          <w:lang w:val="en-US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Cup</w:t>
      </w:r>
      <w:r w:rsidRPr="00B30557">
        <w:rPr>
          <w:rFonts w:eastAsia="Calibri"/>
          <w:sz w:val="28"/>
          <w:szCs w:val="28"/>
          <w:lang w:val="en-US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ProAm</w:t>
      </w:r>
      <w:r w:rsidRPr="00B30557">
        <w:rPr>
          <w:rFonts w:eastAsia="Calibri"/>
          <w:sz w:val="28"/>
          <w:szCs w:val="28"/>
          <w:lang w:val="en-US"/>
        </w:rPr>
        <w:t xml:space="preserve">, </w:t>
      </w:r>
      <w:r w:rsidRPr="0038118D">
        <w:rPr>
          <w:rFonts w:eastAsia="Calibri"/>
          <w:sz w:val="28"/>
          <w:szCs w:val="28"/>
          <w:lang w:val="en-US"/>
        </w:rPr>
        <w:t>Links</w:t>
      </w:r>
      <w:r w:rsidRPr="00B30557">
        <w:rPr>
          <w:rFonts w:eastAsia="Calibri"/>
          <w:sz w:val="28"/>
          <w:szCs w:val="28"/>
          <w:lang w:val="en-US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National</w:t>
      </w:r>
      <w:r w:rsidRPr="00B30557">
        <w:rPr>
          <w:rFonts w:eastAsia="Calibri"/>
          <w:sz w:val="28"/>
          <w:szCs w:val="28"/>
          <w:lang w:val="en-US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GC</w:t>
      </w:r>
      <w:r w:rsidR="007A1BEF" w:rsidRPr="00B30557">
        <w:rPr>
          <w:rFonts w:eastAsia="Calibri"/>
          <w:sz w:val="28"/>
          <w:szCs w:val="28"/>
          <w:lang w:val="en-US"/>
        </w:rPr>
        <w:t>;</w:t>
      </w:r>
    </w:p>
    <w:p w14:paraId="48D0FE96" w14:textId="7967D0F1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3-4 Августа 202</w:t>
      </w:r>
      <w:r w:rsidR="00B001B8">
        <w:rPr>
          <w:rFonts w:eastAsia="Calibri"/>
          <w:sz w:val="28"/>
          <w:szCs w:val="28"/>
        </w:rPr>
        <w:t>1</w:t>
      </w:r>
      <w:r w:rsidRPr="0038118D">
        <w:rPr>
          <w:rFonts w:eastAsia="Calibri"/>
          <w:sz w:val="28"/>
          <w:szCs w:val="28"/>
        </w:rPr>
        <w:t>, Москоу Кантри Клаб</w:t>
      </w:r>
      <w:r w:rsidR="007A1BEF">
        <w:rPr>
          <w:rFonts w:eastAsia="Calibri"/>
          <w:sz w:val="28"/>
          <w:szCs w:val="28"/>
        </w:rPr>
        <w:t>;</w:t>
      </w:r>
    </w:p>
    <w:p w14:paraId="14C39756" w14:textId="2EB21D0A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7-8 Сентября 2</w:t>
      </w:r>
      <w:r w:rsidR="00B001B8">
        <w:rPr>
          <w:rFonts w:eastAsia="Calibri"/>
          <w:sz w:val="28"/>
          <w:szCs w:val="28"/>
        </w:rPr>
        <w:t>021</w:t>
      </w:r>
      <w:r w:rsidRPr="0038118D">
        <w:rPr>
          <w:rFonts w:eastAsia="Calibri"/>
          <w:sz w:val="28"/>
          <w:szCs w:val="28"/>
        </w:rPr>
        <w:t>, Links National GC</w:t>
      </w:r>
      <w:r w:rsidR="007A1BEF">
        <w:rPr>
          <w:rFonts w:eastAsia="Calibri"/>
          <w:sz w:val="28"/>
          <w:szCs w:val="28"/>
        </w:rPr>
        <w:t>;</w:t>
      </w:r>
    </w:p>
    <w:p w14:paraId="2E9185BA" w14:textId="5A1E0C89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5-6 Октября 202</w:t>
      </w:r>
      <w:r w:rsidR="00B001B8">
        <w:rPr>
          <w:rFonts w:eastAsia="Calibri"/>
          <w:sz w:val="28"/>
          <w:szCs w:val="28"/>
        </w:rPr>
        <w:t>1</w:t>
      </w:r>
      <w:r w:rsidRPr="0038118D">
        <w:rPr>
          <w:rFonts w:eastAsia="Calibri"/>
          <w:sz w:val="28"/>
          <w:szCs w:val="28"/>
        </w:rPr>
        <w:t>, гольф-клуб подтверждается</w:t>
      </w:r>
      <w:r w:rsidR="007A1BEF">
        <w:rPr>
          <w:rFonts w:eastAsia="Calibri"/>
          <w:sz w:val="28"/>
          <w:szCs w:val="28"/>
        </w:rPr>
        <w:t>.</w:t>
      </w:r>
    </w:p>
    <w:p w14:paraId="1FC3EEFD" w14:textId="77777777"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Матчплей: турнир проводится с мая/июня по сентябрь.</w:t>
      </w:r>
      <w:r w:rsidR="007A1BEF"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</w:rPr>
        <w:t>Гольф-клуб проведения: устанавливается один на весь сезон. В настоящий момент гольф-клуб подтверждается.</w:t>
      </w:r>
    </w:p>
    <w:p w14:paraId="3AB41F26" w14:textId="77777777" w:rsidR="00AC79B3" w:rsidRPr="0038118D" w:rsidRDefault="00AC79B3" w:rsidP="0038118D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14:paraId="2B1BDA56" w14:textId="132932C4" w:rsidR="00615D89" w:rsidRPr="00090CEC" w:rsidRDefault="005C6802" w:rsidP="001A2A77">
      <w:pPr>
        <w:pStyle w:val="1"/>
        <w:spacing w:after="240"/>
        <w:jc w:val="center"/>
        <w:rPr>
          <w:b w:val="0"/>
          <w:bCs w:val="0"/>
          <w:lang w:val="ru-RU"/>
        </w:rPr>
      </w:pPr>
      <w:r w:rsidRPr="00615D89">
        <w:rPr>
          <w:lang w:val="ru-RU"/>
        </w:rPr>
        <w:br w:type="page"/>
      </w:r>
      <w:r w:rsidR="00615D89" w:rsidRPr="00090CEC">
        <w:rPr>
          <w:lang w:val="ru-RU"/>
        </w:rPr>
        <w:lastRenderedPageBreak/>
        <w:t>Пл</w:t>
      </w:r>
      <w:r w:rsidR="00615D89" w:rsidRPr="00090CEC">
        <w:rPr>
          <w:spacing w:val="1"/>
          <w:lang w:val="ru-RU"/>
        </w:rPr>
        <w:t>а</w:t>
      </w:r>
      <w:r w:rsidR="00615D89" w:rsidRPr="00090CEC">
        <w:rPr>
          <w:lang w:val="ru-RU"/>
        </w:rPr>
        <w:t>н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spacing w:val="-4"/>
          <w:lang w:val="ru-RU"/>
        </w:rPr>
        <w:t>р</w:t>
      </w:r>
      <w:r w:rsidR="00615D89" w:rsidRPr="00090CEC">
        <w:rPr>
          <w:lang w:val="ru-RU"/>
        </w:rPr>
        <w:t>а</w:t>
      </w:r>
      <w:r w:rsidR="00615D89" w:rsidRPr="00090CEC">
        <w:rPr>
          <w:spacing w:val="-2"/>
          <w:lang w:val="ru-RU"/>
        </w:rPr>
        <w:t>бо</w:t>
      </w:r>
      <w:r w:rsidR="00615D89" w:rsidRPr="00090CEC">
        <w:rPr>
          <w:spacing w:val="1"/>
          <w:lang w:val="ru-RU"/>
        </w:rPr>
        <w:t>т</w:t>
      </w:r>
      <w:r w:rsidR="00615D89" w:rsidRPr="00090CEC">
        <w:rPr>
          <w:lang w:val="ru-RU"/>
        </w:rPr>
        <w:t>ы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lang w:val="ru-RU"/>
        </w:rPr>
        <w:t>П</w:t>
      </w:r>
      <w:r w:rsidR="00615D89" w:rsidRPr="00090CEC">
        <w:rPr>
          <w:spacing w:val="-2"/>
          <w:lang w:val="ru-RU"/>
        </w:rPr>
        <w:t>Г</w:t>
      </w:r>
      <w:r w:rsidR="00615D89" w:rsidRPr="00090CEC">
        <w:rPr>
          <w:lang w:val="ru-RU"/>
        </w:rPr>
        <w:t>А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spacing w:val="-2"/>
          <w:lang w:val="ru-RU"/>
        </w:rPr>
        <w:t>Р</w:t>
      </w:r>
      <w:r w:rsidR="00615D89" w:rsidRPr="00090CEC">
        <w:rPr>
          <w:lang w:val="ru-RU"/>
        </w:rPr>
        <w:t>оссии</w:t>
      </w:r>
      <w:r w:rsidR="00615D89" w:rsidRPr="00090CEC">
        <w:rPr>
          <w:spacing w:val="-2"/>
          <w:lang w:val="ru-RU"/>
        </w:rPr>
        <w:t xml:space="preserve"> </w:t>
      </w:r>
      <w:r w:rsidR="00615D89" w:rsidRPr="00090CEC">
        <w:rPr>
          <w:spacing w:val="-1"/>
          <w:lang w:val="ru-RU"/>
        </w:rPr>
        <w:t>н</w:t>
      </w:r>
      <w:r w:rsidR="00615D89" w:rsidRPr="00090CEC">
        <w:rPr>
          <w:lang w:val="ru-RU"/>
        </w:rPr>
        <w:t>а</w:t>
      </w:r>
      <w:r w:rsidR="00615D89" w:rsidRPr="00090CEC">
        <w:rPr>
          <w:spacing w:val="1"/>
          <w:lang w:val="ru-RU"/>
        </w:rPr>
        <w:t xml:space="preserve"> </w:t>
      </w:r>
      <w:r w:rsidR="00615D89" w:rsidRPr="00090CEC">
        <w:rPr>
          <w:spacing w:val="-2"/>
          <w:lang w:val="ru-RU"/>
        </w:rPr>
        <w:t>2</w:t>
      </w:r>
      <w:r w:rsidR="00615D89" w:rsidRPr="00090CEC">
        <w:rPr>
          <w:lang w:val="ru-RU"/>
        </w:rPr>
        <w:t>0</w:t>
      </w:r>
      <w:r w:rsidR="00615D89">
        <w:rPr>
          <w:spacing w:val="-2"/>
          <w:lang w:val="ru-RU"/>
        </w:rPr>
        <w:t>2</w:t>
      </w:r>
      <w:r w:rsidR="003240DD">
        <w:rPr>
          <w:spacing w:val="-2"/>
          <w:lang w:val="ru-RU"/>
        </w:rPr>
        <w:t>1</w:t>
      </w:r>
      <w:r w:rsidR="00CC1D7D">
        <w:rPr>
          <w:spacing w:val="1"/>
          <w:lang w:val="ru-RU"/>
        </w:rPr>
        <w:t> </w:t>
      </w:r>
      <w:r w:rsidR="00615D89" w:rsidRPr="00090CEC">
        <w:rPr>
          <w:spacing w:val="-1"/>
          <w:lang w:val="ru-RU"/>
        </w:rPr>
        <w:t>г.</w:t>
      </w:r>
    </w:p>
    <w:tbl>
      <w:tblPr>
        <w:tblStyle w:val="TableNormal"/>
        <w:tblW w:w="10490" w:type="dxa"/>
        <w:tblInd w:w="-573" w:type="dxa"/>
        <w:tblLayout w:type="fixed"/>
        <w:tblLook w:val="01E0" w:firstRow="1" w:lastRow="1" w:firstColumn="1" w:lastColumn="1" w:noHBand="0" w:noVBand="0"/>
      </w:tblPr>
      <w:tblGrid>
        <w:gridCol w:w="812"/>
        <w:gridCol w:w="5284"/>
        <w:gridCol w:w="1842"/>
        <w:gridCol w:w="2552"/>
      </w:tblGrid>
      <w:tr w:rsidR="00AC79B3" w:rsidRPr="00AC79B3" w14:paraId="2952353D" w14:textId="77777777" w:rsidTr="001A2A77">
        <w:trPr>
          <w:trHeight w:val="3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CD70" w14:textId="7910C466" w:rsidR="00615D89" w:rsidRPr="00AC79B3" w:rsidRDefault="00615D89" w:rsidP="00AC79B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№ 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245E" w14:textId="6AAB0720" w:rsidR="00615D89" w:rsidRPr="003240DD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М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еро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яти</w:t>
            </w:r>
            <w:r w:rsidR="003240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0C74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С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A3F8" w14:textId="77777777" w:rsidR="00615D89" w:rsidRPr="00AC79B3" w:rsidRDefault="00615D89" w:rsidP="00AC79B3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е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с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н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ое л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иц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</w:p>
        </w:tc>
      </w:tr>
      <w:tr w:rsidR="001A2A77" w:rsidRPr="00AC79B3" w14:paraId="6350D5D5" w14:textId="77777777" w:rsidTr="001A2A77">
        <w:trPr>
          <w:trHeight w:val="397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14:paraId="51D13E53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Январь</w:t>
            </w:r>
          </w:p>
        </w:tc>
      </w:tr>
      <w:tr w:rsidR="00C15283" w:rsidRPr="00AC79B3" w14:paraId="13B76DDC" w14:textId="77777777" w:rsidTr="001A2A77">
        <w:trPr>
          <w:trHeight w:val="397"/>
        </w:trPr>
        <w:tc>
          <w:tcPr>
            <w:tcW w:w="812" w:type="dxa"/>
          </w:tcPr>
          <w:p w14:paraId="2F284ADC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1.</w:t>
            </w:r>
          </w:p>
        </w:tc>
        <w:tc>
          <w:tcPr>
            <w:tcW w:w="5284" w:type="dxa"/>
          </w:tcPr>
          <w:p w14:paraId="37CCA4C7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40DA2B61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14:paraId="0CBEEDDA" w14:textId="77777777" w:rsidR="00C15283" w:rsidRPr="00AC79B3" w:rsidRDefault="00C15283" w:rsidP="006176C4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C15283" w:rsidRPr="00AC79B3" w14:paraId="2D3B8626" w14:textId="77777777" w:rsidTr="001A2A77">
        <w:trPr>
          <w:trHeight w:val="397"/>
        </w:trPr>
        <w:tc>
          <w:tcPr>
            <w:tcW w:w="812" w:type="dxa"/>
          </w:tcPr>
          <w:p w14:paraId="7EFE4418" w14:textId="77777777" w:rsidR="00615D89" w:rsidRPr="00C1528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2.</w:t>
            </w:r>
          </w:p>
        </w:tc>
        <w:tc>
          <w:tcPr>
            <w:tcW w:w="5284" w:type="dxa"/>
          </w:tcPr>
          <w:p w14:paraId="7B874F3E" w14:textId="77777777"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Сб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64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чле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ск</w:t>
            </w:r>
            <w:r w:rsidRPr="00AC79B3">
              <w:rPr>
                <w:rFonts w:cs="Times New Roman"/>
                <w:spacing w:val="-1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х</w:t>
            </w:r>
            <w:r w:rsidRPr="00AC79B3">
              <w:rPr>
                <w:rFonts w:cs="Times New Roman"/>
                <w:spacing w:val="6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з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6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оф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2"/>
                <w:lang w:val="ru-RU"/>
              </w:rPr>
              <w:t>ио</w:t>
            </w:r>
            <w:r w:rsidRPr="00AC79B3">
              <w:rPr>
                <w:rFonts w:cs="Times New Roman"/>
                <w:lang w:val="ru-RU"/>
              </w:rPr>
              <w:t>налов</w:t>
            </w:r>
            <w:r w:rsidRPr="00AC79B3">
              <w:rPr>
                <w:rFonts w:cs="Times New Roman"/>
                <w:spacing w:val="57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(</w:t>
            </w:r>
            <w:r w:rsidRPr="00AC79B3">
              <w:rPr>
                <w:rFonts w:cs="Times New Roman"/>
                <w:lang w:val="ru-RU"/>
              </w:rPr>
              <w:t>пе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ч</w:t>
            </w:r>
            <w:r w:rsidRPr="00AC79B3">
              <w:rPr>
                <w:rFonts w:cs="Times New Roman"/>
                <w:lang w:val="ru-RU"/>
              </w:rPr>
              <w:t>исле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</w:t>
            </w:r>
            <w:r w:rsidRPr="00AC79B3">
              <w:rPr>
                <w:rFonts w:cs="Times New Roman"/>
                <w:spacing w:val="5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на счет </w:t>
            </w:r>
            <w:r w:rsidRPr="00AC79B3">
              <w:rPr>
                <w:rFonts w:cs="Times New Roman"/>
                <w:spacing w:val="-2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1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иа</w:t>
            </w:r>
            <w:r w:rsidRPr="00AC79B3">
              <w:rPr>
                <w:rFonts w:cs="Times New Roman"/>
                <w:spacing w:val="-2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 xml:space="preserve">ии 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spacing w:val="-1"/>
                <w:lang w:val="ru-RU"/>
              </w:rPr>
              <w:t>ль</w:t>
            </w:r>
            <w:r w:rsidRPr="00AC79B3">
              <w:rPr>
                <w:rFonts w:cs="Times New Roman"/>
                <w:lang w:val="ru-RU"/>
              </w:rPr>
              <w:t>фа 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)</w:t>
            </w:r>
          </w:p>
        </w:tc>
        <w:tc>
          <w:tcPr>
            <w:tcW w:w="1842" w:type="dxa"/>
          </w:tcPr>
          <w:p w14:paraId="10F7E78D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117AC09A" w14:textId="77777777" w:rsidR="00615D89" w:rsidRPr="00AC79B3" w:rsidRDefault="00615D89" w:rsidP="00AC79B3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А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асье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A2A77" w:rsidRPr="00AC79B3" w14:paraId="1D893295" w14:textId="77777777" w:rsidTr="001A2A77">
        <w:trPr>
          <w:trHeight w:val="397"/>
        </w:trPr>
        <w:tc>
          <w:tcPr>
            <w:tcW w:w="812" w:type="dxa"/>
          </w:tcPr>
          <w:p w14:paraId="5F962E1A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3.</w:t>
            </w:r>
          </w:p>
        </w:tc>
        <w:tc>
          <w:tcPr>
            <w:tcW w:w="5284" w:type="dxa"/>
          </w:tcPr>
          <w:p w14:paraId="1F739488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ата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зноса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CPG</w:t>
            </w:r>
          </w:p>
        </w:tc>
        <w:tc>
          <w:tcPr>
            <w:tcW w:w="1842" w:type="dxa"/>
          </w:tcPr>
          <w:p w14:paraId="3015ED44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14:paraId="543C0499" w14:textId="77777777" w:rsidR="00615D89" w:rsidRPr="00AC79B3" w:rsidRDefault="00615D89" w:rsidP="00AC79B3">
            <w:pPr>
              <w:pStyle w:val="a9"/>
              <w:tabs>
                <w:tab w:val="left" w:pos="1021"/>
                <w:tab w:val="left" w:pos="6345"/>
              </w:tabs>
              <w:spacing w:after="120"/>
              <w:ind w:left="141"/>
              <w:jc w:val="both"/>
              <w:rPr>
                <w:rFonts w:cs="Times New Roman"/>
                <w:bCs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С.В. Афанасьева</w:t>
            </w:r>
          </w:p>
        </w:tc>
      </w:tr>
      <w:tr w:rsidR="001A2A77" w:rsidRPr="00AC79B3" w14:paraId="6D5630C5" w14:textId="77777777" w:rsidTr="001A2A77">
        <w:trPr>
          <w:trHeight w:val="397"/>
        </w:trPr>
        <w:tc>
          <w:tcPr>
            <w:tcW w:w="812" w:type="dxa"/>
          </w:tcPr>
          <w:p w14:paraId="33663F2B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4.</w:t>
            </w:r>
          </w:p>
        </w:tc>
        <w:tc>
          <w:tcPr>
            <w:tcW w:w="5284" w:type="dxa"/>
          </w:tcPr>
          <w:p w14:paraId="74922192" w14:textId="2C31783D" w:rsidR="00615D89" w:rsidRPr="00AC79B3" w:rsidRDefault="00615D89" w:rsidP="00AC79B3">
            <w:pPr>
              <w:pStyle w:val="a9"/>
              <w:tabs>
                <w:tab w:val="left" w:pos="102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од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овка</w:t>
            </w:r>
            <w:r w:rsidRPr="00AC79B3">
              <w:rPr>
                <w:rFonts w:cs="Times New Roman"/>
                <w:spacing w:val="5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д</w:t>
            </w:r>
            <w:r w:rsidRPr="00AC79B3">
              <w:rPr>
                <w:rFonts w:cs="Times New Roman"/>
                <w:lang w:val="ru-RU"/>
              </w:rPr>
              <w:t>ок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ментов</w:t>
            </w:r>
            <w:r w:rsidRPr="00AC79B3">
              <w:rPr>
                <w:rFonts w:cs="Times New Roman"/>
                <w:spacing w:val="56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5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чета</w:t>
            </w:r>
            <w:r w:rsidRPr="00AC79B3">
              <w:rPr>
                <w:rFonts w:cs="Times New Roman"/>
                <w:spacing w:val="5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 деятел</w:t>
            </w:r>
            <w:r w:rsidRPr="00AC79B3">
              <w:rPr>
                <w:rFonts w:cs="Times New Roman"/>
                <w:spacing w:val="-4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нос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2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1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2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за</w:t>
            </w:r>
            <w:r w:rsidRPr="00AC79B3">
              <w:rPr>
                <w:rFonts w:cs="Times New Roman"/>
                <w:spacing w:val="18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2</w:t>
            </w:r>
            <w:r w:rsidRPr="00AC79B3">
              <w:rPr>
                <w:rFonts w:cs="Times New Roman"/>
                <w:lang w:val="ru-RU"/>
              </w:rPr>
              <w:t>0</w:t>
            </w:r>
            <w:r w:rsidR="003240DD">
              <w:rPr>
                <w:rFonts w:cs="Times New Roman"/>
                <w:spacing w:val="-2"/>
                <w:lang w:val="ru-RU"/>
              </w:rPr>
              <w:t>20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г.</w:t>
            </w:r>
            <w:r w:rsidRPr="00AC79B3">
              <w:rPr>
                <w:rFonts w:cs="Times New Roman"/>
                <w:spacing w:val="2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в 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2"/>
              </w:rPr>
              <w:t>PG</w:t>
            </w:r>
            <w:r w:rsidRPr="00AC79B3">
              <w:rPr>
                <w:rFonts w:cs="Times New Roman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(</w:t>
            </w:r>
            <w:r w:rsidRPr="00AC79B3">
              <w:rPr>
                <w:rFonts w:cs="Times New Roman"/>
                <w:lang w:val="ru-RU"/>
              </w:rPr>
              <w:t>2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час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spacing w:val="-1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)</w:t>
            </w:r>
          </w:p>
        </w:tc>
        <w:tc>
          <w:tcPr>
            <w:tcW w:w="1842" w:type="dxa"/>
          </w:tcPr>
          <w:p w14:paraId="251ECCC9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29A3007B" w14:textId="77777777" w:rsidR="00615D89" w:rsidRPr="00AC79B3" w:rsidRDefault="00615D89" w:rsidP="00AC79B3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С.В. 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асье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15283" w:rsidRPr="00AC79B3" w14:paraId="0EE74CD3" w14:textId="77777777" w:rsidTr="001A2A77">
        <w:trPr>
          <w:trHeight w:val="397"/>
        </w:trPr>
        <w:tc>
          <w:tcPr>
            <w:tcW w:w="10490" w:type="dxa"/>
            <w:gridSpan w:val="4"/>
          </w:tcPr>
          <w:p w14:paraId="1E99D75A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Февраль</w:t>
            </w:r>
          </w:p>
        </w:tc>
      </w:tr>
      <w:tr w:rsidR="001A2A77" w:rsidRPr="00AC79B3" w14:paraId="01629CAF" w14:textId="77777777" w:rsidTr="001A2A77">
        <w:trPr>
          <w:trHeight w:val="397"/>
        </w:trPr>
        <w:tc>
          <w:tcPr>
            <w:tcW w:w="812" w:type="dxa"/>
          </w:tcPr>
          <w:p w14:paraId="5A7AE5CF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5.</w:t>
            </w:r>
          </w:p>
        </w:tc>
        <w:tc>
          <w:tcPr>
            <w:tcW w:w="5284" w:type="dxa"/>
          </w:tcPr>
          <w:p w14:paraId="37CF2804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213EF7EC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14:paraId="07B9E3BE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627AD34A" w14:textId="77777777" w:rsidTr="001A2A77">
        <w:trPr>
          <w:trHeight w:val="397"/>
        </w:trPr>
        <w:tc>
          <w:tcPr>
            <w:tcW w:w="812" w:type="dxa"/>
          </w:tcPr>
          <w:p w14:paraId="3F21A2F1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6.</w:t>
            </w:r>
          </w:p>
        </w:tc>
        <w:tc>
          <w:tcPr>
            <w:tcW w:w="5284" w:type="dxa"/>
          </w:tcPr>
          <w:p w14:paraId="0874C854" w14:textId="77777777"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ота</w:t>
            </w:r>
            <w:r w:rsidRPr="00AC79B3">
              <w:rPr>
                <w:rFonts w:cs="Times New Roman"/>
                <w:spacing w:val="5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со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ами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ив</w:t>
            </w:r>
            <w:r w:rsidRPr="00AC79B3">
              <w:rPr>
                <w:rFonts w:cs="Times New Roman"/>
                <w:spacing w:val="-2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еч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нию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тв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3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 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рни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</w:p>
        </w:tc>
        <w:tc>
          <w:tcPr>
            <w:tcW w:w="1842" w:type="dxa"/>
          </w:tcPr>
          <w:p w14:paraId="0335F61E" w14:textId="77777777"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14:paraId="482F87D5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Пучков 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14:paraId="690BE052" w14:textId="77777777" w:rsidTr="001A2A77">
        <w:trPr>
          <w:trHeight w:val="397"/>
        </w:trPr>
        <w:tc>
          <w:tcPr>
            <w:tcW w:w="812" w:type="dxa"/>
          </w:tcPr>
          <w:p w14:paraId="1D08B7B8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7.</w:t>
            </w:r>
          </w:p>
        </w:tc>
        <w:tc>
          <w:tcPr>
            <w:tcW w:w="5284" w:type="dxa"/>
          </w:tcPr>
          <w:p w14:paraId="727CCEA7" w14:textId="77777777"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Разр</w:t>
            </w:r>
            <w:r w:rsidRPr="00AC79B3">
              <w:rPr>
                <w:rFonts w:cs="Times New Roman"/>
                <w:spacing w:val="-2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бо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ка</w:t>
            </w:r>
            <w:r w:rsidRPr="00AC79B3">
              <w:rPr>
                <w:rFonts w:cs="Times New Roman"/>
                <w:spacing w:val="2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до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spacing w:val="1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й</w:t>
            </w:r>
            <w:r w:rsidRPr="00AC79B3">
              <w:rPr>
                <w:rFonts w:cs="Times New Roman"/>
                <w:spacing w:val="26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и к</w:t>
            </w:r>
            <w:r w:rsidRPr="00AC79B3">
              <w:rPr>
                <w:rFonts w:cs="Times New Roman"/>
                <w:spacing w:val="-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ект</w:t>
            </w:r>
            <w:r w:rsidRPr="00AC79B3">
              <w:rPr>
                <w:rFonts w:cs="Times New Roman"/>
                <w:spacing w:val="-2"/>
                <w:lang w:val="ru-RU"/>
              </w:rPr>
              <w:t>ир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к</w:t>
            </w:r>
            <w:r w:rsidRPr="00AC79B3">
              <w:rPr>
                <w:rFonts w:cs="Times New Roman"/>
                <w:spacing w:val="3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к</w:t>
            </w:r>
            <w:r w:rsidRPr="00AC79B3">
              <w:rPr>
                <w:rFonts w:cs="Times New Roman"/>
                <w:spacing w:val="33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2"/>
                <w:lang w:val="ru-RU"/>
              </w:rPr>
              <w:t>с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щест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у</w:t>
            </w:r>
            <w:r w:rsidRPr="00AC79B3">
              <w:rPr>
                <w:rFonts w:cs="Times New Roman"/>
                <w:spacing w:val="-1"/>
                <w:lang w:val="ru-RU"/>
              </w:rPr>
              <w:t>ю</w:t>
            </w:r>
            <w:r w:rsidRPr="00AC79B3">
              <w:rPr>
                <w:rFonts w:cs="Times New Roman"/>
                <w:lang w:val="ru-RU"/>
              </w:rPr>
              <w:t>щей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lang w:val="ru-RU"/>
              </w:rPr>
              <w:t>рамме</w:t>
            </w:r>
            <w:r w:rsidRPr="00AC79B3">
              <w:rPr>
                <w:rFonts w:cs="Times New Roman"/>
                <w:spacing w:val="-3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б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че</w:t>
            </w:r>
            <w:r w:rsidRPr="00AC79B3">
              <w:rPr>
                <w:rFonts w:cs="Times New Roman"/>
                <w:spacing w:val="1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</w:t>
            </w:r>
          </w:p>
        </w:tc>
        <w:tc>
          <w:tcPr>
            <w:tcW w:w="1842" w:type="dxa"/>
          </w:tcPr>
          <w:p w14:paraId="3910E171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14:paraId="57A580CB" w14:textId="77777777"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  <w:p w14:paraId="034AD64C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х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14:paraId="131C3BC1" w14:textId="77777777" w:rsidTr="001A2A77">
        <w:trPr>
          <w:trHeight w:val="397"/>
        </w:trPr>
        <w:tc>
          <w:tcPr>
            <w:tcW w:w="10490" w:type="dxa"/>
            <w:gridSpan w:val="4"/>
          </w:tcPr>
          <w:p w14:paraId="07A9AB45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Март</w:t>
            </w:r>
          </w:p>
        </w:tc>
      </w:tr>
      <w:tr w:rsidR="001A2A77" w:rsidRPr="00AC79B3" w14:paraId="7D7C00F3" w14:textId="77777777" w:rsidTr="001A2A77">
        <w:trPr>
          <w:trHeight w:val="397"/>
        </w:trPr>
        <w:tc>
          <w:tcPr>
            <w:tcW w:w="812" w:type="dxa"/>
          </w:tcPr>
          <w:p w14:paraId="3D2D0BBE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8.</w:t>
            </w:r>
          </w:p>
        </w:tc>
        <w:tc>
          <w:tcPr>
            <w:tcW w:w="5284" w:type="dxa"/>
          </w:tcPr>
          <w:p w14:paraId="04284D72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192FC497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31.03</w:t>
            </w:r>
          </w:p>
        </w:tc>
        <w:tc>
          <w:tcPr>
            <w:tcW w:w="2552" w:type="dxa"/>
          </w:tcPr>
          <w:p w14:paraId="589594D8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0200658A" w14:textId="77777777" w:rsidTr="001A2A77">
        <w:trPr>
          <w:trHeight w:val="397"/>
        </w:trPr>
        <w:tc>
          <w:tcPr>
            <w:tcW w:w="812" w:type="dxa"/>
          </w:tcPr>
          <w:p w14:paraId="193D6C5B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9.</w:t>
            </w:r>
          </w:p>
        </w:tc>
        <w:tc>
          <w:tcPr>
            <w:tcW w:w="5284" w:type="dxa"/>
          </w:tcPr>
          <w:p w14:paraId="64729F1F" w14:textId="77777777" w:rsidR="00615D89" w:rsidRPr="00AC79B3" w:rsidRDefault="00615D89" w:rsidP="00AC79B3">
            <w:pPr>
              <w:pStyle w:val="a9"/>
              <w:tabs>
                <w:tab w:val="left" w:pos="102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ота</w:t>
            </w:r>
            <w:r w:rsidRPr="00AC79B3">
              <w:rPr>
                <w:rFonts w:cs="Times New Roman"/>
                <w:spacing w:val="5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со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ами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ив</w:t>
            </w:r>
            <w:r w:rsidRPr="00AC79B3">
              <w:rPr>
                <w:rFonts w:cs="Times New Roman"/>
                <w:spacing w:val="-2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еч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нию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тв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3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 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рни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</w:p>
        </w:tc>
        <w:tc>
          <w:tcPr>
            <w:tcW w:w="1842" w:type="dxa"/>
          </w:tcPr>
          <w:p w14:paraId="1C4F4DB8" w14:textId="77777777"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14:paraId="29653D13" w14:textId="77777777"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Пучков</w:t>
            </w:r>
          </w:p>
          <w:p w14:paraId="2BE4C258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14:paraId="3B6365E0" w14:textId="77777777" w:rsidTr="001A2A77">
        <w:trPr>
          <w:trHeight w:val="397"/>
        </w:trPr>
        <w:tc>
          <w:tcPr>
            <w:tcW w:w="812" w:type="dxa"/>
          </w:tcPr>
          <w:p w14:paraId="6444221E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10.</w:t>
            </w:r>
          </w:p>
        </w:tc>
        <w:tc>
          <w:tcPr>
            <w:tcW w:w="5284" w:type="dxa"/>
          </w:tcPr>
          <w:p w14:paraId="24DDC194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AC79B3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>ф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-кл</w:t>
            </w:r>
            <w:r w:rsidRPr="00AC79B3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бами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словий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ия т</w:t>
            </w:r>
            <w:r w:rsidRPr="00AC79B3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1842" w:type="dxa"/>
          </w:tcPr>
          <w:p w14:paraId="6A580BBA" w14:textId="77777777"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14:paraId="4EC6CAEB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394D3FBC" w14:textId="77777777" w:rsidTr="001A2A77">
        <w:trPr>
          <w:trHeight w:val="397"/>
        </w:trPr>
        <w:tc>
          <w:tcPr>
            <w:tcW w:w="10490" w:type="dxa"/>
            <w:gridSpan w:val="4"/>
          </w:tcPr>
          <w:p w14:paraId="6F48074E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</w:tr>
      <w:tr w:rsidR="001A2A77" w:rsidRPr="00AC79B3" w14:paraId="0060E5E5" w14:textId="77777777" w:rsidTr="001A2A77">
        <w:trPr>
          <w:trHeight w:val="397"/>
        </w:trPr>
        <w:tc>
          <w:tcPr>
            <w:tcW w:w="812" w:type="dxa"/>
          </w:tcPr>
          <w:p w14:paraId="6392E7A3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11.</w:t>
            </w:r>
          </w:p>
        </w:tc>
        <w:tc>
          <w:tcPr>
            <w:tcW w:w="5284" w:type="dxa"/>
          </w:tcPr>
          <w:p w14:paraId="15CD37FA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7CE92A8A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52" w:type="dxa"/>
          </w:tcPr>
          <w:p w14:paraId="1811DD3B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02325601" w14:textId="77777777" w:rsidTr="001A2A77">
        <w:trPr>
          <w:trHeight w:val="397"/>
        </w:trPr>
        <w:tc>
          <w:tcPr>
            <w:tcW w:w="812" w:type="dxa"/>
          </w:tcPr>
          <w:p w14:paraId="20604448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12.</w:t>
            </w:r>
          </w:p>
        </w:tc>
        <w:tc>
          <w:tcPr>
            <w:tcW w:w="5284" w:type="dxa"/>
          </w:tcPr>
          <w:p w14:paraId="28283994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ота</w:t>
            </w:r>
            <w:r w:rsidRPr="00AC79B3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ами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нию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2A35A634" w14:textId="77777777"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14:paraId="6735DEA6" w14:textId="77777777" w:rsidR="00AC79B3" w:rsidRPr="00AC79B3" w:rsidRDefault="00AC79B3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Пучков</w:t>
            </w:r>
          </w:p>
          <w:p w14:paraId="18AB6444" w14:textId="77777777"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64873F7A" w14:textId="77777777" w:rsidTr="001A2A77">
        <w:trPr>
          <w:trHeight w:val="397"/>
        </w:trPr>
        <w:tc>
          <w:tcPr>
            <w:tcW w:w="10490" w:type="dxa"/>
            <w:gridSpan w:val="4"/>
          </w:tcPr>
          <w:p w14:paraId="601A1AE9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Май</w:t>
            </w:r>
          </w:p>
        </w:tc>
      </w:tr>
      <w:tr w:rsidR="001A2A77" w:rsidRPr="00AC79B3" w14:paraId="21A61902" w14:textId="77777777" w:rsidTr="001A2A77">
        <w:trPr>
          <w:trHeight w:val="397"/>
        </w:trPr>
        <w:tc>
          <w:tcPr>
            <w:tcW w:w="812" w:type="dxa"/>
          </w:tcPr>
          <w:p w14:paraId="339B0C34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13.</w:t>
            </w:r>
          </w:p>
        </w:tc>
        <w:tc>
          <w:tcPr>
            <w:tcW w:w="5284" w:type="dxa"/>
          </w:tcPr>
          <w:p w14:paraId="5E2FFB69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71CCC0C9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552" w:type="dxa"/>
          </w:tcPr>
          <w:p w14:paraId="570CD076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6AC6D2D1" w14:textId="77777777" w:rsidTr="001A2A77">
        <w:trPr>
          <w:trHeight w:val="397"/>
        </w:trPr>
        <w:tc>
          <w:tcPr>
            <w:tcW w:w="812" w:type="dxa"/>
          </w:tcPr>
          <w:p w14:paraId="7C1A28E8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14.</w:t>
            </w:r>
          </w:p>
        </w:tc>
        <w:tc>
          <w:tcPr>
            <w:tcW w:w="5284" w:type="dxa"/>
          </w:tcPr>
          <w:p w14:paraId="12A03B8E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Подготовка 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1842" w:type="dxa"/>
          </w:tcPr>
          <w:p w14:paraId="28196006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тече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меся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552" w:type="dxa"/>
          </w:tcPr>
          <w:p w14:paraId="70858AD0" w14:textId="77777777"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  <w:p w14:paraId="4E2B3616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 Афанасьева</w:t>
            </w:r>
          </w:p>
        </w:tc>
      </w:tr>
      <w:tr w:rsidR="001A2A77" w:rsidRPr="00AC79B3" w14:paraId="757292E3" w14:textId="77777777" w:rsidTr="001A2A77">
        <w:trPr>
          <w:trHeight w:val="397"/>
        </w:trPr>
        <w:tc>
          <w:tcPr>
            <w:tcW w:w="812" w:type="dxa"/>
          </w:tcPr>
          <w:p w14:paraId="68927A2F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15.</w:t>
            </w:r>
          </w:p>
        </w:tc>
        <w:tc>
          <w:tcPr>
            <w:tcW w:w="5284" w:type="dxa"/>
          </w:tcPr>
          <w:p w14:paraId="56664A65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ота</w:t>
            </w:r>
            <w:r w:rsidRPr="00AC79B3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ами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нию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lastRenderedPageBreak/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2D40DF0E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тече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ие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меся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552" w:type="dxa"/>
          </w:tcPr>
          <w:p w14:paraId="2CB9F82D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2F389763" w14:textId="77777777" w:rsidTr="001A2A77">
        <w:trPr>
          <w:trHeight w:val="397"/>
        </w:trPr>
        <w:tc>
          <w:tcPr>
            <w:tcW w:w="10490" w:type="dxa"/>
            <w:gridSpan w:val="4"/>
          </w:tcPr>
          <w:p w14:paraId="477A05AD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Июнь</w:t>
            </w:r>
          </w:p>
        </w:tc>
      </w:tr>
      <w:tr w:rsidR="001A2A77" w:rsidRPr="00AC79B3" w14:paraId="4C2C9751" w14:textId="77777777" w:rsidTr="001A2A77">
        <w:trPr>
          <w:trHeight w:val="397"/>
        </w:trPr>
        <w:tc>
          <w:tcPr>
            <w:tcW w:w="812" w:type="dxa"/>
          </w:tcPr>
          <w:p w14:paraId="29148D21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16.</w:t>
            </w:r>
          </w:p>
        </w:tc>
        <w:tc>
          <w:tcPr>
            <w:tcW w:w="5284" w:type="dxa"/>
          </w:tcPr>
          <w:p w14:paraId="1476EE80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31A8713A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552" w:type="dxa"/>
          </w:tcPr>
          <w:p w14:paraId="260C97E9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36882E00" w14:textId="77777777" w:rsidTr="001A2A77">
        <w:trPr>
          <w:trHeight w:val="397"/>
        </w:trPr>
        <w:tc>
          <w:tcPr>
            <w:tcW w:w="812" w:type="dxa"/>
          </w:tcPr>
          <w:p w14:paraId="65B5D7D0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17.</w:t>
            </w:r>
          </w:p>
        </w:tc>
        <w:tc>
          <w:tcPr>
            <w:tcW w:w="5284" w:type="dxa"/>
          </w:tcPr>
          <w:p w14:paraId="0C253B28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ра, Матч-плей</w:t>
            </w:r>
          </w:p>
        </w:tc>
        <w:tc>
          <w:tcPr>
            <w:tcW w:w="1842" w:type="dxa"/>
          </w:tcPr>
          <w:p w14:paraId="0B5B12ED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14:paraId="3FF1B3B6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AC79B3" w:rsidRPr="00AC79B3" w14:paraId="0323E5F7" w14:textId="77777777" w:rsidTr="001A2A77">
        <w:trPr>
          <w:trHeight w:val="397"/>
        </w:trPr>
        <w:tc>
          <w:tcPr>
            <w:tcW w:w="10490" w:type="dxa"/>
            <w:gridSpan w:val="4"/>
          </w:tcPr>
          <w:p w14:paraId="21598A85" w14:textId="77777777" w:rsidR="00AC79B3" w:rsidRPr="00AC79B3" w:rsidRDefault="00AC79B3" w:rsidP="00AC79B3">
            <w:pPr>
              <w:pStyle w:val="TableParagraph"/>
              <w:spacing w:after="120"/>
              <w:ind w:left="14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Июль</w:t>
            </w:r>
          </w:p>
        </w:tc>
      </w:tr>
      <w:tr w:rsidR="001A2A77" w:rsidRPr="00AC79B3" w14:paraId="5CD375B5" w14:textId="77777777" w:rsidTr="001A2A77">
        <w:trPr>
          <w:trHeight w:val="397"/>
        </w:trPr>
        <w:tc>
          <w:tcPr>
            <w:tcW w:w="812" w:type="dxa"/>
          </w:tcPr>
          <w:p w14:paraId="1339D973" w14:textId="77777777"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18.</w:t>
            </w:r>
          </w:p>
        </w:tc>
        <w:tc>
          <w:tcPr>
            <w:tcW w:w="5284" w:type="dxa"/>
          </w:tcPr>
          <w:p w14:paraId="2D57C468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1B169A08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4D1FECFD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062CCD2C" w14:textId="77777777" w:rsidTr="001A2A77">
        <w:trPr>
          <w:trHeight w:val="397"/>
        </w:trPr>
        <w:tc>
          <w:tcPr>
            <w:tcW w:w="812" w:type="dxa"/>
          </w:tcPr>
          <w:p w14:paraId="37578BC1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19.</w:t>
            </w:r>
          </w:p>
        </w:tc>
        <w:tc>
          <w:tcPr>
            <w:tcW w:w="5284" w:type="dxa"/>
          </w:tcPr>
          <w:p w14:paraId="34992D47" w14:textId="76279B6E" w:rsidR="00615D89" w:rsidRPr="003240DD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Подготовка турнира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White Cup 202</w:t>
            </w:r>
            <w:r w:rsidR="003240DD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</w:p>
        </w:tc>
        <w:tc>
          <w:tcPr>
            <w:tcW w:w="1842" w:type="dxa"/>
          </w:tcPr>
          <w:p w14:paraId="736ABF2D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14:paraId="61351F00" w14:textId="77777777" w:rsidR="00AC79B3" w:rsidRDefault="00615D89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</w:t>
            </w:r>
            <w:r w:rsidR="00AC79B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Афанасьева</w:t>
            </w:r>
          </w:p>
          <w:p w14:paraId="4DF3345E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14:paraId="73B30D85" w14:textId="77777777" w:rsidTr="001A2A77">
        <w:trPr>
          <w:trHeight w:val="397"/>
        </w:trPr>
        <w:tc>
          <w:tcPr>
            <w:tcW w:w="812" w:type="dxa"/>
          </w:tcPr>
          <w:p w14:paraId="7FC7CE59" w14:textId="77777777"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20.</w:t>
            </w:r>
          </w:p>
        </w:tc>
        <w:tc>
          <w:tcPr>
            <w:tcW w:w="5284" w:type="dxa"/>
          </w:tcPr>
          <w:p w14:paraId="2F442378" w14:textId="7A5612E9" w:rsidR="00615D89" w:rsidRPr="004C49C1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W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i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te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C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r w:rsidR="004C49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202</w:t>
            </w:r>
            <w:r w:rsidR="003240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2" w:type="dxa"/>
          </w:tcPr>
          <w:p w14:paraId="6411853D" w14:textId="77777777" w:rsidR="00615D89" w:rsidRPr="00AC79B3" w:rsidRDefault="00615D89" w:rsidP="00AC79B3">
            <w:pPr>
              <w:pStyle w:val="a9"/>
              <w:tabs>
                <w:tab w:val="left" w:pos="801"/>
                <w:tab w:val="left" w:pos="5722"/>
              </w:tabs>
              <w:spacing w:after="120"/>
              <w:ind w:left="104" w:right="142"/>
              <w:jc w:val="center"/>
              <w:rPr>
                <w:rFonts w:cs="Times New Roman"/>
                <w:spacing w:val="1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ств</w:t>
            </w:r>
            <w:r w:rsidRPr="00AC79B3">
              <w:rPr>
                <w:rFonts w:cs="Times New Roman"/>
                <w:spacing w:val="-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и</w:t>
            </w:r>
            <w:r w:rsidR="00AC79B3">
              <w:rPr>
                <w:rFonts w:cs="Times New Roman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 ка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рем</w:t>
            </w:r>
          </w:p>
        </w:tc>
        <w:tc>
          <w:tcPr>
            <w:tcW w:w="2552" w:type="dxa"/>
          </w:tcPr>
          <w:p w14:paraId="0F315C6A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ь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</w:t>
            </w:r>
          </w:p>
        </w:tc>
      </w:tr>
      <w:tr w:rsidR="00C15283" w:rsidRPr="00AC79B3" w14:paraId="1337DAE6" w14:textId="77777777" w:rsidTr="001A2A77">
        <w:trPr>
          <w:trHeight w:val="397"/>
        </w:trPr>
        <w:tc>
          <w:tcPr>
            <w:tcW w:w="10490" w:type="dxa"/>
            <w:gridSpan w:val="4"/>
          </w:tcPr>
          <w:p w14:paraId="371A9E4E" w14:textId="77777777" w:rsidR="00615D89" w:rsidRPr="00AC79B3" w:rsidRDefault="00AC79B3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Август</w:t>
            </w:r>
          </w:p>
        </w:tc>
      </w:tr>
      <w:tr w:rsidR="001A2A77" w:rsidRPr="00AC79B3" w14:paraId="16AA213D" w14:textId="77777777" w:rsidTr="001A2A77">
        <w:trPr>
          <w:trHeight w:val="397"/>
        </w:trPr>
        <w:tc>
          <w:tcPr>
            <w:tcW w:w="812" w:type="dxa"/>
          </w:tcPr>
          <w:p w14:paraId="60D564BF" w14:textId="77777777"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21.</w:t>
            </w:r>
          </w:p>
        </w:tc>
        <w:tc>
          <w:tcPr>
            <w:tcW w:w="5284" w:type="dxa"/>
          </w:tcPr>
          <w:p w14:paraId="7586E041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52561AE5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8</w:t>
            </w:r>
          </w:p>
        </w:tc>
        <w:tc>
          <w:tcPr>
            <w:tcW w:w="2552" w:type="dxa"/>
          </w:tcPr>
          <w:p w14:paraId="4C5291A4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2050C68D" w14:textId="77777777" w:rsidTr="001A2A77">
        <w:trPr>
          <w:trHeight w:val="397"/>
        </w:trPr>
        <w:tc>
          <w:tcPr>
            <w:tcW w:w="812" w:type="dxa"/>
          </w:tcPr>
          <w:p w14:paraId="17C9E0C7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22.</w:t>
            </w:r>
          </w:p>
        </w:tc>
        <w:tc>
          <w:tcPr>
            <w:tcW w:w="5284" w:type="dxa"/>
          </w:tcPr>
          <w:p w14:paraId="36C0EDF0" w14:textId="35CBE891" w:rsidR="00615D89" w:rsidRPr="00AC79B3" w:rsidRDefault="00615D89" w:rsidP="004C49C1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="004C49C1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2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ра, Матч-</w:t>
            </w:r>
            <w:r w:rsidR="00B220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лей</w:t>
            </w:r>
          </w:p>
        </w:tc>
        <w:tc>
          <w:tcPr>
            <w:tcW w:w="1842" w:type="dxa"/>
          </w:tcPr>
          <w:p w14:paraId="2274DA25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14:paraId="77E17BA1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3B20B50F" w14:textId="77777777" w:rsidTr="001A2A77">
        <w:trPr>
          <w:trHeight w:val="397"/>
        </w:trPr>
        <w:tc>
          <w:tcPr>
            <w:tcW w:w="10490" w:type="dxa"/>
            <w:gridSpan w:val="4"/>
          </w:tcPr>
          <w:p w14:paraId="55DDDAD3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Сентябрь</w:t>
            </w:r>
          </w:p>
        </w:tc>
      </w:tr>
      <w:tr w:rsidR="001A2A77" w:rsidRPr="00AC79B3" w14:paraId="3452013E" w14:textId="77777777" w:rsidTr="001A2A77">
        <w:trPr>
          <w:trHeight w:val="397"/>
        </w:trPr>
        <w:tc>
          <w:tcPr>
            <w:tcW w:w="812" w:type="dxa"/>
          </w:tcPr>
          <w:p w14:paraId="70CEC335" w14:textId="77777777"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23.</w:t>
            </w:r>
          </w:p>
        </w:tc>
        <w:tc>
          <w:tcPr>
            <w:tcW w:w="5284" w:type="dxa"/>
          </w:tcPr>
          <w:p w14:paraId="4723C263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41E52CCD" w14:textId="77777777"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552" w:type="dxa"/>
          </w:tcPr>
          <w:p w14:paraId="0FF49057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0391C6E5" w14:textId="77777777" w:rsidTr="001A2A77">
        <w:trPr>
          <w:trHeight w:val="397"/>
        </w:trPr>
        <w:tc>
          <w:tcPr>
            <w:tcW w:w="812" w:type="dxa"/>
          </w:tcPr>
          <w:p w14:paraId="490684BC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24.</w:t>
            </w:r>
          </w:p>
        </w:tc>
        <w:tc>
          <w:tcPr>
            <w:tcW w:w="5284" w:type="dxa"/>
          </w:tcPr>
          <w:p w14:paraId="1A1EF8A4" w14:textId="77777777" w:rsidR="00615D89" w:rsidRPr="00AC79B3" w:rsidRDefault="00615D89" w:rsidP="00AC79B3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рга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из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ция</w:t>
            </w:r>
            <w:r w:rsidRPr="00AC79B3">
              <w:rPr>
                <w:rFonts w:cs="Times New Roman"/>
                <w:spacing w:val="3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вед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ние</w:t>
            </w:r>
            <w:r w:rsidRPr="00AC79B3">
              <w:rPr>
                <w:rFonts w:cs="Times New Roman"/>
                <w:spacing w:val="37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5"/>
                <w:lang w:val="ru-RU"/>
              </w:rPr>
              <w:t>4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эта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 xml:space="preserve">а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ра, Матч-плей</w:t>
            </w:r>
          </w:p>
        </w:tc>
        <w:tc>
          <w:tcPr>
            <w:tcW w:w="1842" w:type="dxa"/>
          </w:tcPr>
          <w:p w14:paraId="313564F9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14:paraId="686F838A" w14:textId="77777777" w:rsidR="00AC79B3" w:rsidRDefault="00AC79B3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Афанасьева</w:t>
            </w:r>
          </w:p>
          <w:p w14:paraId="1916323B" w14:textId="77777777"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1EA5E294" w14:textId="77777777" w:rsidTr="001A2A77">
        <w:trPr>
          <w:trHeight w:val="397"/>
        </w:trPr>
        <w:tc>
          <w:tcPr>
            <w:tcW w:w="10490" w:type="dxa"/>
            <w:gridSpan w:val="4"/>
          </w:tcPr>
          <w:p w14:paraId="0A880148" w14:textId="77777777" w:rsidR="00615D89" w:rsidRPr="00AC79B3" w:rsidRDefault="00615D89" w:rsidP="004C49C1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Октябрь</w:t>
            </w:r>
          </w:p>
        </w:tc>
      </w:tr>
      <w:tr w:rsidR="001A2A77" w:rsidRPr="00AC79B3" w14:paraId="3FEA0910" w14:textId="77777777" w:rsidTr="001A2A77">
        <w:trPr>
          <w:trHeight w:val="397"/>
        </w:trPr>
        <w:tc>
          <w:tcPr>
            <w:tcW w:w="812" w:type="dxa"/>
          </w:tcPr>
          <w:p w14:paraId="5CF1FCD0" w14:textId="77777777"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25.</w:t>
            </w:r>
          </w:p>
        </w:tc>
        <w:tc>
          <w:tcPr>
            <w:tcW w:w="5284" w:type="dxa"/>
          </w:tcPr>
          <w:p w14:paraId="4A7CA87B" w14:textId="77777777"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2B584642" w14:textId="77777777" w:rsidR="00C15283" w:rsidRPr="00AC79B3" w:rsidRDefault="00C15283" w:rsidP="00C1528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10</w:t>
            </w:r>
          </w:p>
        </w:tc>
        <w:tc>
          <w:tcPr>
            <w:tcW w:w="2552" w:type="dxa"/>
          </w:tcPr>
          <w:p w14:paraId="748C2811" w14:textId="77777777"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36A497EF" w14:textId="77777777" w:rsidTr="001A2A77">
        <w:trPr>
          <w:trHeight w:val="397"/>
        </w:trPr>
        <w:tc>
          <w:tcPr>
            <w:tcW w:w="812" w:type="dxa"/>
          </w:tcPr>
          <w:p w14:paraId="106A9271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26.</w:t>
            </w:r>
          </w:p>
        </w:tc>
        <w:tc>
          <w:tcPr>
            <w:tcW w:w="5284" w:type="dxa"/>
          </w:tcPr>
          <w:p w14:paraId="6380B48B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Отчетная деятельность</w:t>
            </w:r>
          </w:p>
        </w:tc>
        <w:tc>
          <w:tcPr>
            <w:tcW w:w="1842" w:type="dxa"/>
          </w:tcPr>
          <w:p w14:paraId="5B9B1AE0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10</w:t>
            </w:r>
          </w:p>
        </w:tc>
        <w:tc>
          <w:tcPr>
            <w:tcW w:w="2552" w:type="dxa"/>
          </w:tcPr>
          <w:p w14:paraId="6862F02B" w14:textId="77777777"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 Афанасьева</w:t>
            </w:r>
          </w:p>
        </w:tc>
      </w:tr>
      <w:tr w:rsidR="001A2A77" w:rsidRPr="00AC79B3" w14:paraId="164C39B2" w14:textId="77777777" w:rsidTr="001A2A77">
        <w:trPr>
          <w:trHeight w:val="397"/>
        </w:trPr>
        <w:tc>
          <w:tcPr>
            <w:tcW w:w="812" w:type="dxa"/>
          </w:tcPr>
          <w:p w14:paraId="63657E65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27.</w:t>
            </w:r>
          </w:p>
        </w:tc>
        <w:tc>
          <w:tcPr>
            <w:tcW w:w="5284" w:type="dxa"/>
          </w:tcPr>
          <w:p w14:paraId="47AEC8F9" w14:textId="77777777" w:rsidR="00615D89" w:rsidRPr="00AC79B3" w:rsidRDefault="004C49C1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и проведение 5</w:t>
            </w:r>
            <w:r w:rsidR="00615D89"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этапа Про</w:t>
            </w:r>
          </w:p>
        </w:tc>
        <w:tc>
          <w:tcPr>
            <w:tcW w:w="1842" w:type="dxa"/>
          </w:tcPr>
          <w:p w14:paraId="1760E1F5" w14:textId="77777777"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14:paraId="7AC94440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14:paraId="23D2269C" w14:textId="77777777" w:rsidTr="001A2A77">
        <w:trPr>
          <w:trHeight w:val="397"/>
        </w:trPr>
        <w:tc>
          <w:tcPr>
            <w:tcW w:w="10490" w:type="dxa"/>
            <w:gridSpan w:val="4"/>
          </w:tcPr>
          <w:p w14:paraId="054E319E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</w:tr>
      <w:tr w:rsidR="001A2A77" w:rsidRPr="00AC79B3" w14:paraId="00247354" w14:textId="77777777" w:rsidTr="001A2A77">
        <w:trPr>
          <w:trHeight w:val="397"/>
        </w:trPr>
        <w:tc>
          <w:tcPr>
            <w:tcW w:w="812" w:type="dxa"/>
          </w:tcPr>
          <w:p w14:paraId="501FE897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28.</w:t>
            </w:r>
          </w:p>
        </w:tc>
        <w:tc>
          <w:tcPr>
            <w:tcW w:w="5284" w:type="dxa"/>
          </w:tcPr>
          <w:p w14:paraId="732AD25A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14:paraId="4CD4BD4E" w14:textId="77777777" w:rsidR="00615D89" w:rsidRPr="00AC79B3" w:rsidRDefault="00615D89" w:rsidP="00312269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14:paraId="186F47DC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14:paraId="3CAA7CCC" w14:textId="77777777" w:rsidTr="001A2A77">
        <w:trPr>
          <w:trHeight w:val="397"/>
        </w:trPr>
        <w:tc>
          <w:tcPr>
            <w:tcW w:w="812" w:type="dxa"/>
          </w:tcPr>
          <w:p w14:paraId="11691E08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29.</w:t>
            </w:r>
          </w:p>
        </w:tc>
        <w:tc>
          <w:tcPr>
            <w:tcW w:w="5284" w:type="dxa"/>
          </w:tcPr>
          <w:p w14:paraId="08B1DB73" w14:textId="77777777"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AC79B3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делегата</w:t>
            </w:r>
            <w:r w:rsidRPr="00AC79B3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AC79B3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Ко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CPG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че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842" w:type="dxa"/>
          </w:tcPr>
          <w:p w14:paraId="2A3C71A6" w14:textId="77777777" w:rsidR="00615D89" w:rsidRPr="00AC79B3" w:rsidRDefault="00615D89" w:rsidP="00312269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14:paraId="6BE0B30B" w14:textId="77777777" w:rsidR="00AC79B3" w:rsidRDefault="00615D89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  <w:p w14:paraId="264192D3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х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14:paraId="5E9CB886" w14:textId="77777777" w:rsidTr="001A2A77">
        <w:trPr>
          <w:trHeight w:val="397"/>
        </w:trPr>
        <w:tc>
          <w:tcPr>
            <w:tcW w:w="812" w:type="dxa"/>
          </w:tcPr>
          <w:p w14:paraId="73827745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30.</w:t>
            </w:r>
          </w:p>
        </w:tc>
        <w:tc>
          <w:tcPr>
            <w:tcW w:w="5284" w:type="dxa"/>
          </w:tcPr>
          <w:p w14:paraId="6F26981C" w14:textId="77777777" w:rsidR="00615D89" w:rsidRPr="00AC79B3" w:rsidRDefault="00615D89" w:rsidP="004C49C1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Учас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ие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к</w:t>
            </w:r>
            <w:r w:rsidRPr="00AC79B3">
              <w:rPr>
                <w:rFonts w:cs="Times New Roman"/>
                <w:lang w:val="ru-RU"/>
              </w:rPr>
              <w:t>ом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д</w:t>
            </w:r>
            <w:r w:rsidRPr="00AC79B3">
              <w:rPr>
                <w:rFonts w:cs="Times New Roman"/>
                <w:lang w:val="ru-RU"/>
              </w:rPr>
              <w:t>ы</w:t>
            </w:r>
            <w:r w:rsidRPr="00AC79B3">
              <w:rPr>
                <w:rFonts w:cs="Times New Roman"/>
                <w:spacing w:val="6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62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в </w:t>
            </w:r>
            <w:r w:rsidRPr="00AC79B3">
              <w:rPr>
                <w:rFonts w:cs="Times New Roman"/>
                <w:lang w:val="ru-RU"/>
              </w:rPr>
              <w:lastRenderedPageBreak/>
              <w:t>Ком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дн</w:t>
            </w:r>
            <w:r w:rsidRPr="00AC79B3">
              <w:rPr>
                <w:rFonts w:cs="Times New Roman"/>
                <w:lang w:val="ru-RU"/>
              </w:rPr>
              <w:t>ом</w:t>
            </w:r>
            <w:r w:rsidRPr="00AC79B3">
              <w:rPr>
                <w:rFonts w:cs="Times New Roman"/>
                <w:spacing w:val="3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Че</w:t>
            </w:r>
            <w:r w:rsidRPr="00AC79B3">
              <w:rPr>
                <w:rFonts w:cs="Times New Roman"/>
                <w:spacing w:val="-3"/>
                <w:lang w:val="ru-RU"/>
              </w:rPr>
              <w:t>м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ио</w:t>
            </w:r>
            <w:r w:rsidRPr="00AC79B3">
              <w:rPr>
                <w:rFonts w:cs="Times New Roman"/>
                <w:lang w:val="ru-RU"/>
              </w:rPr>
              <w:t>нате</w:t>
            </w:r>
            <w:r w:rsidRPr="00AC79B3">
              <w:rPr>
                <w:rFonts w:cs="Times New Roman"/>
                <w:spacing w:val="36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 xml:space="preserve">ы </w:t>
            </w:r>
          </w:p>
        </w:tc>
        <w:tc>
          <w:tcPr>
            <w:tcW w:w="1842" w:type="dxa"/>
          </w:tcPr>
          <w:p w14:paraId="36A668BA" w14:textId="77777777" w:rsidR="00615D89" w:rsidRPr="00AC79B3" w:rsidRDefault="00615D89" w:rsidP="004C49C1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lastRenderedPageBreak/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ств</w:t>
            </w:r>
            <w:r w:rsidRPr="00AC79B3">
              <w:rPr>
                <w:rFonts w:cs="Times New Roman"/>
                <w:spacing w:val="-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 xml:space="preserve">и </w:t>
            </w:r>
            <w:r w:rsidRPr="00AC79B3">
              <w:rPr>
                <w:rFonts w:cs="Times New Roman"/>
                <w:lang w:val="ru-RU"/>
              </w:rPr>
              <w:lastRenderedPageBreak/>
              <w:t>с ка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рем</w:t>
            </w:r>
          </w:p>
        </w:tc>
        <w:tc>
          <w:tcPr>
            <w:tcW w:w="2552" w:type="dxa"/>
          </w:tcPr>
          <w:p w14:paraId="290C7978" w14:textId="77777777"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lastRenderedPageBreak/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</w:tc>
      </w:tr>
      <w:tr w:rsidR="00312269" w:rsidRPr="00AC79B3" w14:paraId="20779529" w14:textId="77777777" w:rsidTr="001A2A77">
        <w:trPr>
          <w:trHeight w:val="397"/>
        </w:trPr>
        <w:tc>
          <w:tcPr>
            <w:tcW w:w="10490" w:type="dxa"/>
            <w:gridSpan w:val="4"/>
          </w:tcPr>
          <w:p w14:paraId="3D5FD4E8" w14:textId="77777777" w:rsidR="00312269" w:rsidRPr="00AC79B3" w:rsidRDefault="00312269" w:rsidP="00312269">
            <w:pPr>
              <w:pStyle w:val="TableParagraph"/>
              <w:spacing w:after="120"/>
              <w:ind w:left="14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Дек</w:t>
            </w:r>
            <w:r w:rsidRPr="00AC79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брь</w:t>
            </w:r>
          </w:p>
        </w:tc>
      </w:tr>
      <w:tr w:rsidR="00C15283" w:rsidRPr="00AC79B3" w14:paraId="6A2298E3" w14:textId="77777777" w:rsidTr="001A2A77">
        <w:trPr>
          <w:trHeight w:val="397"/>
        </w:trPr>
        <w:tc>
          <w:tcPr>
            <w:tcW w:w="812" w:type="dxa"/>
          </w:tcPr>
          <w:p w14:paraId="26A2074F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31.</w:t>
            </w:r>
          </w:p>
        </w:tc>
        <w:tc>
          <w:tcPr>
            <w:tcW w:w="5284" w:type="dxa"/>
          </w:tcPr>
          <w:p w14:paraId="30FF2B21" w14:textId="77777777" w:rsidR="00615D89" w:rsidRPr="00AC79B3" w:rsidRDefault="00312269" w:rsidP="00312269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</w:rPr>
              <w:t>Зас</w:t>
            </w:r>
            <w:r w:rsidRPr="00AC79B3">
              <w:rPr>
                <w:rFonts w:cs="Times New Roman"/>
                <w:spacing w:val="-2"/>
              </w:rPr>
              <w:t>е</w:t>
            </w:r>
            <w:r w:rsidRPr="00AC79B3">
              <w:rPr>
                <w:rFonts w:cs="Times New Roman"/>
              </w:rPr>
              <w:t>д</w:t>
            </w:r>
            <w:r w:rsidRPr="00AC79B3">
              <w:rPr>
                <w:rFonts w:cs="Times New Roman"/>
                <w:spacing w:val="-3"/>
              </w:rPr>
              <w:t>а</w:t>
            </w:r>
            <w:r w:rsidRPr="00AC79B3">
              <w:rPr>
                <w:rFonts w:cs="Times New Roman"/>
              </w:rPr>
              <w:t>ние</w:t>
            </w:r>
            <w:r w:rsidRPr="00AC79B3">
              <w:rPr>
                <w:rFonts w:cs="Times New Roman"/>
                <w:spacing w:val="1"/>
              </w:rPr>
              <w:t xml:space="preserve"> </w:t>
            </w:r>
            <w:r w:rsidRPr="00AC79B3">
              <w:rPr>
                <w:rFonts w:cs="Times New Roman"/>
                <w:spacing w:val="-2"/>
              </w:rPr>
              <w:t>П</w:t>
            </w:r>
            <w:r w:rsidRPr="00AC79B3">
              <w:rPr>
                <w:rFonts w:cs="Times New Roman"/>
              </w:rPr>
              <w:t>ГА</w:t>
            </w:r>
            <w:r w:rsidRPr="00AC79B3">
              <w:rPr>
                <w:rFonts w:cs="Times New Roman"/>
                <w:spacing w:val="-1"/>
              </w:rPr>
              <w:t xml:space="preserve"> </w:t>
            </w:r>
            <w:r w:rsidRPr="00AC79B3">
              <w:rPr>
                <w:rFonts w:cs="Times New Roman"/>
                <w:spacing w:val="-4"/>
              </w:rPr>
              <w:t>Р</w:t>
            </w:r>
            <w:r w:rsidRPr="00AC79B3">
              <w:rPr>
                <w:rFonts w:cs="Times New Roman"/>
              </w:rPr>
              <w:t>ос</w:t>
            </w:r>
            <w:r w:rsidRPr="00AC79B3">
              <w:rPr>
                <w:rFonts w:cs="Times New Roman"/>
                <w:spacing w:val="-3"/>
              </w:rPr>
              <w:t>с</w:t>
            </w:r>
            <w:r w:rsidRPr="00AC79B3">
              <w:rPr>
                <w:rFonts w:cs="Times New Roman"/>
              </w:rPr>
              <w:t>ии</w:t>
            </w:r>
          </w:p>
        </w:tc>
        <w:tc>
          <w:tcPr>
            <w:tcW w:w="1842" w:type="dxa"/>
          </w:tcPr>
          <w:p w14:paraId="48266B20" w14:textId="77777777" w:rsidR="00615D89" w:rsidRPr="003C351B" w:rsidRDefault="003C351B" w:rsidP="00312269">
            <w:pPr>
              <w:pStyle w:val="a9"/>
              <w:spacing w:after="120"/>
              <w:ind w:left="104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до 31.12</w:t>
            </w:r>
          </w:p>
        </w:tc>
        <w:tc>
          <w:tcPr>
            <w:tcW w:w="2552" w:type="dxa"/>
          </w:tcPr>
          <w:p w14:paraId="04E8982D" w14:textId="77777777" w:rsidR="00615D89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</w:p>
        </w:tc>
      </w:tr>
      <w:tr w:rsidR="00C15283" w:rsidRPr="00AC79B3" w14:paraId="2A4D1091" w14:textId="77777777" w:rsidTr="001A2A77">
        <w:trPr>
          <w:trHeight w:val="397"/>
        </w:trPr>
        <w:tc>
          <w:tcPr>
            <w:tcW w:w="812" w:type="dxa"/>
          </w:tcPr>
          <w:p w14:paraId="4C50328D" w14:textId="77777777"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32.</w:t>
            </w:r>
          </w:p>
        </w:tc>
        <w:tc>
          <w:tcPr>
            <w:tcW w:w="5284" w:type="dxa"/>
          </w:tcPr>
          <w:p w14:paraId="3BB02F41" w14:textId="1D71EE8D" w:rsidR="00615D89" w:rsidRPr="00AC79B3" w:rsidRDefault="00312269" w:rsidP="00312269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тчет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дея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ел</w:t>
            </w:r>
            <w:r w:rsidRPr="00AC79B3">
              <w:rPr>
                <w:rFonts w:cs="Times New Roman"/>
                <w:spacing w:val="-2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38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за 2</w:t>
            </w:r>
            <w:r w:rsidRPr="00AC79B3">
              <w:rPr>
                <w:rFonts w:cs="Times New Roman"/>
                <w:spacing w:val="-2"/>
                <w:lang w:val="ru-RU"/>
              </w:rPr>
              <w:t>02</w:t>
            </w:r>
            <w:r w:rsidR="003240DD">
              <w:rPr>
                <w:rFonts w:cs="Times New Roman"/>
                <w:spacing w:val="-2"/>
                <w:lang w:val="ru-RU"/>
              </w:rPr>
              <w:t>1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г.</w:t>
            </w:r>
          </w:p>
        </w:tc>
        <w:tc>
          <w:tcPr>
            <w:tcW w:w="1842" w:type="dxa"/>
          </w:tcPr>
          <w:p w14:paraId="711196E5" w14:textId="77777777" w:rsidR="00615D89" w:rsidRPr="00AC79B3" w:rsidRDefault="00615D89" w:rsidP="00AC79B3">
            <w:pPr>
              <w:pStyle w:val="a9"/>
              <w:spacing w:after="120"/>
              <w:ind w:left="104" w:right="142"/>
              <w:rPr>
                <w:rFonts w:cs="Times New Roman"/>
                <w:lang w:val="ru-RU"/>
              </w:rPr>
            </w:pPr>
          </w:p>
        </w:tc>
        <w:tc>
          <w:tcPr>
            <w:tcW w:w="2552" w:type="dxa"/>
          </w:tcPr>
          <w:p w14:paraId="4AD6B791" w14:textId="77777777" w:rsidR="00615D89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</w:p>
        </w:tc>
      </w:tr>
      <w:tr w:rsidR="00AC79B3" w:rsidRPr="00AC79B3" w14:paraId="2367EAE6" w14:textId="77777777" w:rsidTr="001A2A77">
        <w:trPr>
          <w:trHeight w:val="397"/>
        </w:trPr>
        <w:tc>
          <w:tcPr>
            <w:tcW w:w="812" w:type="dxa"/>
          </w:tcPr>
          <w:p w14:paraId="69814AD0" w14:textId="77777777" w:rsidR="00AC79B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33.</w:t>
            </w:r>
          </w:p>
        </w:tc>
        <w:tc>
          <w:tcPr>
            <w:tcW w:w="5284" w:type="dxa"/>
          </w:tcPr>
          <w:p w14:paraId="201FF9FC" w14:textId="4CBF7C69" w:rsidR="00AC79B3" w:rsidRPr="00AC79B3" w:rsidRDefault="00312269" w:rsidP="003C351B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Утве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ж</w:t>
            </w:r>
            <w:r w:rsidRPr="00AC79B3">
              <w:rPr>
                <w:rFonts w:cs="Times New Roman"/>
                <w:spacing w:val="1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>
              <w:rPr>
                <w:rFonts w:cs="Times New Roman"/>
                <w:lang w:val="ru-RU"/>
              </w:rPr>
              <w:t xml:space="preserve">ие 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="003C351B">
              <w:rPr>
                <w:rFonts w:cs="Times New Roman"/>
                <w:lang w:val="ru-RU"/>
              </w:rPr>
              <w:t xml:space="preserve">на 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оты</w:t>
            </w:r>
            <w:r w:rsidR="003C351B">
              <w:rPr>
                <w:rFonts w:cs="Times New Roman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 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-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на </w:t>
            </w:r>
            <w:r w:rsidRPr="00AC79B3">
              <w:rPr>
                <w:rFonts w:cs="Times New Roman"/>
                <w:spacing w:val="-2"/>
                <w:lang w:val="ru-RU"/>
              </w:rPr>
              <w:t>20</w:t>
            </w:r>
            <w:r w:rsidRPr="00AC79B3">
              <w:rPr>
                <w:rFonts w:cs="Times New Roman"/>
                <w:lang w:val="ru-RU"/>
              </w:rPr>
              <w:t>2</w:t>
            </w:r>
            <w:r w:rsidR="003240DD">
              <w:rPr>
                <w:rFonts w:cs="Times New Roman"/>
                <w:lang w:val="ru-RU"/>
              </w:rPr>
              <w:t>2</w:t>
            </w:r>
            <w:r w:rsidRPr="00AC79B3">
              <w:rPr>
                <w:rFonts w:cs="Times New Roman"/>
                <w:spacing w:val="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</w:t>
            </w:r>
          </w:p>
        </w:tc>
        <w:tc>
          <w:tcPr>
            <w:tcW w:w="1842" w:type="dxa"/>
          </w:tcPr>
          <w:p w14:paraId="05C60C05" w14:textId="77777777" w:rsidR="00AC79B3" w:rsidRPr="00AC79B3" w:rsidRDefault="00AC79B3" w:rsidP="00AC79B3">
            <w:pPr>
              <w:pStyle w:val="a9"/>
              <w:spacing w:after="120"/>
              <w:ind w:left="104" w:right="142"/>
              <w:rPr>
                <w:rFonts w:cs="Times New Roman"/>
                <w:lang w:val="ru-RU"/>
              </w:rPr>
            </w:pPr>
          </w:p>
        </w:tc>
        <w:tc>
          <w:tcPr>
            <w:tcW w:w="2552" w:type="dxa"/>
          </w:tcPr>
          <w:p w14:paraId="19C7DCA2" w14:textId="77777777" w:rsidR="00AC79B3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</w:p>
        </w:tc>
      </w:tr>
    </w:tbl>
    <w:p w14:paraId="64AB4E4C" w14:textId="77777777" w:rsidR="00615D89" w:rsidRDefault="00615D89" w:rsidP="00615D89">
      <w:pPr>
        <w:rPr>
          <w:sz w:val="20"/>
          <w:szCs w:val="20"/>
        </w:rPr>
      </w:pPr>
    </w:p>
    <w:sectPr w:rsidR="00615D89" w:rsidSect="00680810">
      <w:headerReference w:type="default" r:id="rId7"/>
      <w:headerReference w:type="firs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6009A" w14:textId="77777777" w:rsidR="00C64628" w:rsidRDefault="00C64628" w:rsidP="00E33DBF">
      <w:r>
        <w:separator/>
      </w:r>
    </w:p>
  </w:endnote>
  <w:endnote w:type="continuationSeparator" w:id="0">
    <w:p w14:paraId="7B110255" w14:textId="77777777" w:rsidR="00C64628" w:rsidRDefault="00C64628" w:rsidP="00E3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20098" w14:textId="77777777" w:rsidR="00C64628" w:rsidRDefault="00C64628" w:rsidP="00E33DBF">
      <w:r>
        <w:separator/>
      </w:r>
    </w:p>
  </w:footnote>
  <w:footnote w:type="continuationSeparator" w:id="0">
    <w:p w14:paraId="33C5C935" w14:textId="77777777" w:rsidR="00C64628" w:rsidRDefault="00C64628" w:rsidP="00E33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7408822"/>
      <w:docPartObj>
        <w:docPartGallery w:val="Page Numbers (Top of Page)"/>
        <w:docPartUnique/>
      </w:docPartObj>
    </w:sdtPr>
    <w:sdtEndPr/>
    <w:sdtContent>
      <w:p w14:paraId="15451E8F" w14:textId="77777777" w:rsidR="00680810" w:rsidRDefault="006808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48A">
          <w:rPr>
            <w:noProof/>
          </w:rPr>
          <w:t>8</w:t>
        </w:r>
        <w:r>
          <w:fldChar w:fldCharType="end"/>
        </w:r>
      </w:p>
    </w:sdtContent>
  </w:sdt>
  <w:p w14:paraId="17B20A0D" w14:textId="77777777" w:rsidR="00E33DBF" w:rsidRDefault="00E33D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B54A2" w14:textId="77777777" w:rsidR="00680810" w:rsidRDefault="00680810">
    <w:pPr>
      <w:pStyle w:val="a5"/>
      <w:jc w:val="center"/>
    </w:pPr>
  </w:p>
  <w:p w14:paraId="10BA7FD4" w14:textId="77777777" w:rsidR="00680810" w:rsidRDefault="006808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22BC"/>
    <w:multiLevelType w:val="hybridMultilevel"/>
    <w:tmpl w:val="83A0F792"/>
    <w:lvl w:ilvl="0" w:tplc="239EAE56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F4D79A">
      <w:start w:val="1"/>
      <w:numFmt w:val="bullet"/>
      <w:lvlText w:val="•"/>
      <w:lvlJc w:val="left"/>
      <w:rPr>
        <w:rFonts w:hint="default"/>
      </w:rPr>
    </w:lvl>
    <w:lvl w:ilvl="2" w:tplc="E60872A6">
      <w:start w:val="1"/>
      <w:numFmt w:val="bullet"/>
      <w:lvlText w:val="•"/>
      <w:lvlJc w:val="left"/>
      <w:rPr>
        <w:rFonts w:hint="default"/>
      </w:rPr>
    </w:lvl>
    <w:lvl w:ilvl="3" w:tplc="BBC4CB54">
      <w:start w:val="1"/>
      <w:numFmt w:val="bullet"/>
      <w:lvlText w:val="•"/>
      <w:lvlJc w:val="left"/>
      <w:rPr>
        <w:rFonts w:hint="default"/>
      </w:rPr>
    </w:lvl>
    <w:lvl w:ilvl="4" w:tplc="0A68767E">
      <w:start w:val="1"/>
      <w:numFmt w:val="bullet"/>
      <w:lvlText w:val="•"/>
      <w:lvlJc w:val="left"/>
      <w:rPr>
        <w:rFonts w:hint="default"/>
      </w:rPr>
    </w:lvl>
    <w:lvl w:ilvl="5" w:tplc="2EBC3800">
      <w:start w:val="1"/>
      <w:numFmt w:val="bullet"/>
      <w:lvlText w:val="•"/>
      <w:lvlJc w:val="left"/>
      <w:rPr>
        <w:rFonts w:hint="default"/>
      </w:rPr>
    </w:lvl>
    <w:lvl w:ilvl="6" w:tplc="A9908CEE">
      <w:start w:val="1"/>
      <w:numFmt w:val="bullet"/>
      <w:lvlText w:val="•"/>
      <w:lvlJc w:val="left"/>
      <w:rPr>
        <w:rFonts w:hint="default"/>
      </w:rPr>
    </w:lvl>
    <w:lvl w:ilvl="7" w:tplc="ED52E3D6">
      <w:start w:val="1"/>
      <w:numFmt w:val="bullet"/>
      <w:lvlText w:val="•"/>
      <w:lvlJc w:val="left"/>
      <w:rPr>
        <w:rFonts w:hint="default"/>
      </w:rPr>
    </w:lvl>
    <w:lvl w:ilvl="8" w:tplc="4456F49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3A2F7E"/>
    <w:multiLevelType w:val="hybridMultilevel"/>
    <w:tmpl w:val="557CD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0E48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F2362B4"/>
    <w:multiLevelType w:val="hybridMultilevel"/>
    <w:tmpl w:val="9B269884"/>
    <w:lvl w:ilvl="0" w:tplc="8B280904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8667A2A">
      <w:start w:val="1"/>
      <w:numFmt w:val="upperRoman"/>
      <w:lvlText w:val="%2."/>
      <w:lvlJc w:val="left"/>
      <w:pPr>
        <w:ind w:hanging="233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36608580">
      <w:start w:val="1"/>
      <w:numFmt w:val="decimal"/>
      <w:lvlText w:val="%3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EBD04058">
      <w:start w:val="1"/>
      <w:numFmt w:val="bullet"/>
      <w:lvlText w:val="•"/>
      <w:lvlJc w:val="left"/>
      <w:rPr>
        <w:rFonts w:hint="default"/>
      </w:rPr>
    </w:lvl>
    <w:lvl w:ilvl="4" w:tplc="EDBA7FF6">
      <w:start w:val="1"/>
      <w:numFmt w:val="bullet"/>
      <w:lvlText w:val="•"/>
      <w:lvlJc w:val="left"/>
      <w:rPr>
        <w:rFonts w:hint="default"/>
      </w:rPr>
    </w:lvl>
    <w:lvl w:ilvl="5" w:tplc="A6187C5E">
      <w:start w:val="1"/>
      <w:numFmt w:val="bullet"/>
      <w:lvlText w:val="•"/>
      <w:lvlJc w:val="left"/>
      <w:rPr>
        <w:rFonts w:hint="default"/>
      </w:rPr>
    </w:lvl>
    <w:lvl w:ilvl="6" w:tplc="8D5CA1A6">
      <w:start w:val="1"/>
      <w:numFmt w:val="bullet"/>
      <w:lvlText w:val="•"/>
      <w:lvlJc w:val="left"/>
      <w:rPr>
        <w:rFonts w:hint="default"/>
      </w:rPr>
    </w:lvl>
    <w:lvl w:ilvl="7" w:tplc="DAE2C3C6">
      <w:start w:val="1"/>
      <w:numFmt w:val="bullet"/>
      <w:lvlText w:val="•"/>
      <w:lvlJc w:val="left"/>
      <w:rPr>
        <w:rFonts w:hint="default"/>
      </w:rPr>
    </w:lvl>
    <w:lvl w:ilvl="8" w:tplc="24F6585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4BA5AF6"/>
    <w:multiLevelType w:val="hybridMultilevel"/>
    <w:tmpl w:val="360E4114"/>
    <w:lvl w:ilvl="0" w:tplc="0D7A5BE0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B6C08"/>
    <w:multiLevelType w:val="hybridMultilevel"/>
    <w:tmpl w:val="610EE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03301"/>
    <w:multiLevelType w:val="hybridMultilevel"/>
    <w:tmpl w:val="12A21D00"/>
    <w:lvl w:ilvl="0" w:tplc="C3088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0F24E0"/>
    <w:multiLevelType w:val="hybridMultilevel"/>
    <w:tmpl w:val="DE82BC86"/>
    <w:lvl w:ilvl="0" w:tplc="08482138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9A4C76E">
      <w:start w:val="1"/>
      <w:numFmt w:val="bullet"/>
      <w:lvlText w:val="•"/>
      <w:lvlJc w:val="left"/>
      <w:rPr>
        <w:rFonts w:hint="default"/>
      </w:rPr>
    </w:lvl>
    <w:lvl w:ilvl="2" w:tplc="56CAEC4E">
      <w:start w:val="1"/>
      <w:numFmt w:val="bullet"/>
      <w:lvlText w:val="•"/>
      <w:lvlJc w:val="left"/>
      <w:rPr>
        <w:rFonts w:hint="default"/>
      </w:rPr>
    </w:lvl>
    <w:lvl w:ilvl="3" w:tplc="35381B9C">
      <w:start w:val="1"/>
      <w:numFmt w:val="bullet"/>
      <w:lvlText w:val="•"/>
      <w:lvlJc w:val="left"/>
      <w:rPr>
        <w:rFonts w:hint="default"/>
      </w:rPr>
    </w:lvl>
    <w:lvl w:ilvl="4" w:tplc="85F800E8">
      <w:start w:val="1"/>
      <w:numFmt w:val="bullet"/>
      <w:lvlText w:val="•"/>
      <w:lvlJc w:val="left"/>
      <w:rPr>
        <w:rFonts w:hint="default"/>
      </w:rPr>
    </w:lvl>
    <w:lvl w:ilvl="5" w:tplc="169EECCE">
      <w:start w:val="1"/>
      <w:numFmt w:val="bullet"/>
      <w:lvlText w:val="•"/>
      <w:lvlJc w:val="left"/>
      <w:rPr>
        <w:rFonts w:hint="default"/>
      </w:rPr>
    </w:lvl>
    <w:lvl w:ilvl="6" w:tplc="56264446">
      <w:start w:val="1"/>
      <w:numFmt w:val="bullet"/>
      <w:lvlText w:val="•"/>
      <w:lvlJc w:val="left"/>
      <w:rPr>
        <w:rFonts w:hint="default"/>
      </w:rPr>
    </w:lvl>
    <w:lvl w:ilvl="7" w:tplc="C1600E0A">
      <w:start w:val="1"/>
      <w:numFmt w:val="bullet"/>
      <w:lvlText w:val="•"/>
      <w:lvlJc w:val="left"/>
      <w:rPr>
        <w:rFonts w:hint="default"/>
      </w:rPr>
    </w:lvl>
    <w:lvl w:ilvl="8" w:tplc="09EE28F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7B310DF"/>
    <w:multiLevelType w:val="hybridMultilevel"/>
    <w:tmpl w:val="C8B424A4"/>
    <w:lvl w:ilvl="0" w:tplc="08C02BFA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81DC6BBC">
      <w:start w:val="1"/>
      <w:numFmt w:val="bullet"/>
      <w:lvlText w:val="•"/>
      <w:lvlJc w:val="left"/>
      <w:rPr>
        <w:rFonts w:hint="default"/>
      </w:rPr>
    </w:lvl>
    <w:lvl w:ilvl="2" w:tplc="913ACB7A">
      <w:start w:val="1"/>
      <w:numFmt w:val="bullet"/>
      <w:lvlText w:val="•"/>
      <w:lvlJc w:val="left"/>
      <w:rPr>
        <w:rFonts w:hint="default"/>
      </w:rPr>
    </w:lvl>
    <w:lvl w:ilvl="3" w:tplc="C57A5AB4">
      <w:start w:val="1"/>
      <w:numFmt w:val="bullet"/>
      <w:lvlText w:val="•"/>
      <w:lvlJc w:val="left"/>
      <w:rPr>
        <w:rFonts w:hint="default"/>
      </w:rPr>
    </w:lvl>
    <w:lvl w:ilvl="4" w:tplc="34CCD63E">
      <w:start w:val="1"/>
      <w:numFmt w:val="bullet"/>
      <w:lvlText w:val="•"/>
      <w:lvlJc w:val="left"/>
      <w:rPr>
        <w:rFonts w:hint="default"/>
      </w:rPr>
    </w:lvl>
    <w:lvl w:ilvl="5" w:tplc="B204E5E4">
      <w:start w:val="1"/>
      <w:numFmt w:val="bullet"/>
      <w:lvlText w:val="•"/>
      <w:lvlJc w:val="left"/>
      <w:rPr>
        <w:rFonts w:hint="default"/>
      </w:rPr>
    </w:lvl>
    <w:lvl w:ilvl="6" w:tplc="E64EDB0E">
      <w:start w:val="1"/>
      <w:numFmt w:val="bullet"/>
      <w:lvlText w:val="•"/>
      <w:lvlJc w:val="left"/>
      <w:rPr>
        <w:rFonts w:hint="default"/>
      </w:rPr>
    </w:lvl>
    <w:lvl w:ilvl="7" w:tplc="38B6F13C">
      <w:start w:val="1"/>
      <w:numFmt w:val="bullet"/>
      <w:lvlText w:val="•"/>
      <w:lvlJc w:val="left"/>
      <w:rPr>
        <w:rFonts w:hint="default"/>
      </w:rPr>
    </w:lvl>
    <w:lvl w:ilvl="8" w:tplc="157EC18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F2D524D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5752381"/>
    <w:multiLevelType w:val="hybridMultilevel"/>
    <w:tmpl w:val="8C725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CA46D9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5F9105E6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0FD1EEF"/>
    <w:multiLevelType w:val="hybridMultilevel"/>
    <w:tmpl w:val="00924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98F"/>
    <w:multiLevelType w:val="hybridMultilevel"/>
    <w:tmpl w:val="7E425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D31E5"/>
    <w:multiLevelType w:val="hybridMultilevel"/>
    <w:tmpl w:val="B9EABF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D0CB4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72DA70D7"/>
    <w:multiLevelType w:val="hybridMultilevel"/>
    <w:tmpl w:val="29A2B904"/>
    <w:lvl w:ilvl="0" w:tplc="F33CFF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47F0AC6"/>
    <w:multiLevelType w:val="hybridMultilevel"/>
    <w:tmpl w:val="B702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63703"/>
    <w:multiLevelType w:val="hybridMultilevel"/>
    <w:tmpl w:val="78944610"/>
    <w:lvl w:ilvl="0" w:tplc="99585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815EAF"/>
    <w:multiLevelType w:val="hybridMultilevel"/>
    <w:tmpl w:val="E376C7F8"/>
    <w:lvl w:ilvl="0" w:tplc="4F2814D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A2E0959"/>
    <w:multiLevelType w:val="hybridMultilevel"/>
    <w:tmpl w:val="B5342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6"/>
  </w:num>
  <w:num w:numId="5">
    <w:abstractNumId w:val="23"/>
  </w:num>
  <w:num w:numId="6">
    <w:abstractNumId w:val="15"/>
  </w:num>
  <w:num w:numId="7">
    <w:abstractNumId w:val="16"/>
  </w:num>
  <w:num w:numId="8">
    <w:abstractNumId w:val="1"/>
  </w:num>
  <w:num w:numId="9">
    <w:abstractNumId w:val="17"/>
  </w:num>
  <w:num w:numId="10">
    <w:abstractNumId w:val="19"/>
  </w:num>
  <w:num w:numId="11">
    <w:abstractNumId w:val="14"/>
  </w:num>
  <w:num w:numId="12">
    <w:abstractNumId w:val="0"/>
  </w:num>
  <w:num w:numId="13">
    <w:abstractNumId w:val="8"/>
  </w:num>
  <w:num w:numId="14">
    <w:abstractNumId w:val="9"/>
  </w:num>
  <w:num w:numId="15">
    <w:abstractNumId w:val="3"/>
  </w:num>
  <w:num w:numId="16">
    <w:abstractNumId w:val="2"/>
  </w:num>
  <w:num w:numId="17">
    <w:abstractNumId w:val="18"/>
  </w:num>
  <w:num w:numId="18">
    <w:abstractNumId w:val="10"/>
  </w:num>
  <w:num w:numId="19">
    <w:abstractNumId w:val="13"/>
  </w:num>
  <w:num w:numId="20">
    <w:abstractNumId w:val="21"/>
  </w:num>
  <w:num w:numId="21">
    <w:abstractNumId w:val="11"/>
  </w:num>
  <w:num w:numId="22">
    <w:abstractNumId w:val="22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BB9"/>
    <w:rsid w:val="000067EF"/>
    <w:rsid w:val="000109CD"/>
    <w:rsid w:val="00010FFA"/>
    <w:rsid w:val="00012F6A"/>
    <w:rsid w:val="00013F40"/>
    <w:rsid w:val="000219D2"/>
    <w:rsid w:val="0006307C"/>
    <w:rsid w:val="00084147"/>
    <w:rsid w:val="000922DB"/>
    <w:rsid w:val="00094B72"/>
    <w:rsid w:val="000B2E48"/>
    <w:rsid w:val="000C310F"/>
    <w:rsid w:val="000E4054"/>
    <w:rsid w:val="00110D96"/>
    <w:rsid w:val="0012638B"/>
    <w:rsid w:val="00156E09"/>
    <w:rsid w:val="001723FD"/>
    <w:rsid w:val="001A1ACD"/>
    <w:rsid w:val="001A2A77"/>
    <w:rsid w:val="001A6227"/>
    <w:rsid w:val="001B694D"/>
    <w:rsid w:val="001E13ED"/>
    <w:rsid w:val="00216C1E"/>
    <w:rsid w:val="0022431D"/>
    <w:rsid w:val="00233D8C"/>
    <w:rsid w:val="002521F5"/>
    <w:rsid w:val="00253958"/>
    <w:rsid w:val="002607D4"/>
    <w:rsid w:val="002666FC"/>
    <w:rsid w:val="00271915"/>
    <w:rsid w:val="00277C58"/>
    <w:rsid w:val="0029087D"/>
    <w:rsid w:val="00292AE1"/>
    <w:rsid w:val="002A3DFD"/>
    <w:rsid w:val="002B05CF"/>
    <w:rsid w:val="002B6368"/>
    <w:rsid w:val="002C2FB3"/>
    <w:rsid w:val="002D3299"/>
    <w:rsid w:val="002E2BBA"/>
    <w:rsid w:val="002F1089"/>
    <w:rsid w:val="002F39EF"/>
    <w:rsid w:val="002F55F1"/>
    <w:rsid w:val="00312269"/>
    <w:rsid w:val="00320BA7"/>
    <w:rsid w:val="003240DD"/>
    <w:rsid w:val="0038118D"/>
    <w:rsid w:val="00394263"/>
    <w:rsid w:val="00396038"/>
    <w:rsid w:val="003A5D05"/>
    <w:rsid w:val="003A7BD5"/>
    <w:rsid w:val="003C351B"/>
    <w:rsid w:val="003C3979"/>
    <w:rsid w:val="003E40C2"/>
    <w:rsid w:val="003E5734"/>
    <w:rsid w:val="003F100E"/>
    <w:rsid w:val="003F19DD"/>
    <w:rsid w:val="003F74B9"/>
    <w:rsid w:val="00404552"/>
    <w:rsid w:val="00406295"/>
    <w:rsid w:val="004917D4"/>
    <w:rsid w:val="00496A4D"/>
    <w:rsid w:val="004B0F52"/>
    <w:rsid w:val="004C49C1"/>
    <w:rsid w:val="004D206E"/>
    <w:rsid w:val="004D28E5"/>
    <w:rsid w:val="004E17BA"/>
    <w:rsid w:val="004E1FC3"/>
    <w:rsid w:val="0051275F"/>
    <w:rsid w:val="005265FA"/>
    <w:rsid w:val="00536E6A"/>
    <w:rsid w:val="00543C57"/>
    <w:rsid w:val="00551119"/>
    <w:rsid w:val="00554DA4"/>
    <w:rsid w:val="00571A66"/>
    <w:rsid w:val="00575F94"/>
    <w:rsid w:val="0058273F"/>
    <w:rsid w:val="0059197A"/>
    <w:rsid w:val="005A4873"/>
    <w:rsid w:val="005C165B"/>
    <w:rsid w:val="005C6802"/>
    <w:rsid w:val="005D7A8B"/>
    <w:rsid w:val="005E0D8F"/>
    <w:rsid w:val="00615D89"/>
    <w:rsid w:val="00637BB9"/>
    <w:rsid w:val="00671ECC"/>
    <w:rsid w:val="0068037A"/>
    <w:rsid w:val="00680810"/>
    <w:rsid w:val="006A5603"/>
    <w:rsid w:val="006B00B4"/>
    <w:rsid w:val="006B1300"/>
    <w:rsid w:val="006B5668"/>
    <w:rsid w:val="006E466E"/>
    <w:rsid w:val="006F1403"/>
    <w:rsid w:val="007062A9"/>
    <w:rsid w:val="00727BF0"/>
    <w:rsid w:val="00747206"/>
    <w:rsid w:val="00755B6A"/>
    <w:rsid w:val="00772A5F"/>
    <w:rsid w:val="0078280E"/>
    <w:rsid w:val="007A1BEF"/>
    <w:rsid w:val="007A72A2"/>
    <w:rsid w:val="007B3BB2"/>
    <w:rsid w:val="007C37F5"/>
    <w:rsid w:val="007C680F"/>
    <w:rsid w:val="007D0D9F"/>
    <w:rsid w:val="008115C3"/>
    <w:rsid w:val="008129C4"/>
    <w:rsid w:val="008166E1"/>
    <w:rsid w:val="0081703C"/>
    <w:rsid w:val="00835FE8"/>
    <w:rsid w:val="0084115E"/>
    <w:rsid w:val="00842478"/>
    <w:rsid w:val="0085131A"/>
    <w:rsid w:val="008747D0"/>
    <w:rsid w:val="00882592"/>
    <w:rsid w:val="008A5AFC"/>
    <w:rsid w:val="008B074B"/>
    <w:rsid w:val="008D51A9"/>
    <w:rsid w:val="0090051D"/>
    <w:rsid w:val="00907910"/>
    <w:rsid w:val="009136B8"/>
    <w:rsid w:val="00914EC0"/>
    <w:rsid w:val="0094396C"/>
    <w:rsid w:val="00953F4B"/>
    <w:rsid w:val="009610FE"/>
    <w:rsid w:val="00965670"/>
    <w:rsid w:val="009739F4"/>
    <w:rsid w:val="009745DC"/>
    <w:rsid w:val="0098647B"/>
    <w:rsid w:val="00991405"/>
    <w:rsid w:val="009D0648"/>
    <w:rsid w:val="009D4E27"/>
    <w:rsid w:val="009E01C7"/>
    <w:rsid w:val="009F1600"/>
    <w:rsid w:val="009F6CAC"/>
    <w:rsid w:val="009F7858"/>
    <w:rsid w:val="00A111F4"/>
    <w:rsid w:val="00A25F09"/>
    <w:rsid w:val="00A3157D"/>
    <w:rsid w:val="00A406A6"/>
    <w:rsid w:val="00A43EB1"/>
    <w:rsid w:val="00A4731E"/>
    <w:rsid w:val="00A57C1A"/>
    <w:rsid w:val="00A66D93"/>
    <w:rsid w:val="00A67B01"/>
    <w:rsid w:val="00A829CB"/>
    <w:rsid w:val="00A87DE7"/>
    <w:rsid w:val="00AA19F1"/>
    <w:rsid w:val="00AB12F3"/>
    <w:rsid w:val="00AB70DC"/>
    <w:rsid w:val="00AC36A4"/>
    <w:rsid w:val="00AC5CEF"/>
    <w:rsid w:val="00AC79B3"/>
    <w:rsid w:val="00AE4846"/>
    <w:rsid w:val="00AE679E"/>
    <w:rsid w:val="00B001B8"/>
    <w:rsid w:val="00B17554"/>
    <w:rsid w:val="00B220AB"/>
    <w:rsid w:val="00B30557"/>
    <w:rsid w:val="00B31935"/>
    <w:rsid w:val="00B33ACC"/>
    <w:rsid w:val="00B401A0"/>
    <w:rsid w:val="00B65615"/>
    <w:rsid w:val="00B7278B"/>
    <w:rsid w:val="00B7710C"/>
    <w:rsid w:val="00B86257"/>
    <w:rsid w:val="00B948C3"/>
    <w:rsid w:val="00BA0D5F"/>
    <w:rsid w:val="00BA5643"/>
    <w:rsid w:val="00BF721E"/>
    <w:rsid w:val="00C15283"/>
    <w:rsid w:val="00C16EAD"/>
    <w:rsid w:val="00C30F7A"/>
    <w:rsid w:val="00C564E4"/>
    <w:rsid w:val="00C63E7B"/>
    <w:rsid w:val="00C64628"/>
    <w:rsid w:val="00C70C2C"/>
    <w:rsid w:val="00C913E0"/>
    <w:rsid w:val="00CB6B43"/>
    <w:rsid w:val="00CC1D7D"/>
    <w:rsid w:val="00CD4880"/>
    <w:rsid w:val="00CE3638"/>
    <w:rsid w:val="00CE3C77"/>
    <w:rsid w:val="00CF15B5"/>
    <w:rsid w:val="00D024E7"/>
    <w:rsid w:val="00D1139D"/>
    <w:rsid w:val="00D17C3C"/>
    <w:rsid w:val="00D2548A"/>
    <w:rsid w:val="00D35B0D"/>
    <w:rsid w:val="00D43D96"/>
    <w:rsid w:val="00D44B6F"/>
    <w:rsid w:val="00D510A3"/>
    <w:rsid w:val="00D54FCD"/>
    <w:rsid w:val="00D57A00"/>
    <w:rsid w:val="00D824B0"/>
    <w:rsid w:val="00DA4701"/>
    <w:rsid w:val="00DA4C71"/>
    <w:rsid w:val="00DB1E3A"/>
    <w:rsid w:val="00DC2048"/>
    <w:rsid w:val="00DD5AAE"/>
    <w:rsid w:val="00E13995"/>
    <w:rsid w:val="00E143B8"/>
    <w:rsid w:val="00E26722"/>
    <w:rsid w:val="00E33DBF"/>
    <w:rsid w:val="00E460B4"/>
    <w:rsid w:val="00E87F68"/>
    <w:rsid w:val="00E9464D"/>
    <w:rsid w:val="00EE357A"/>
    <w:rsid w:val="00EF58BA"/>
    <w:rsid w:val="00F10935"/>
    <w:rsid w:val="00F14982"/>
    <w:rsid w:val="00F47E12"/>
    <w:rsid w:val="00F6114F"/>
    <w:rsid w:val="00F70F06"/>
    <w:rsid w:val="00F71206"/>
    <w:rsid w:val="00F8718A"/>
    <w:rsid w:val="00FA090B"/>
    <w:rsid w:val="00FA5F64"/>
    <w:rsid w:val="00FE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10A8"/>
  <w15:docId w15:val="{3138E403-4C1F-420D-BFAD-1177B46C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B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615D89"/>
    <w:pPr>
      <w:widowControl w:val="0"/>
      <w:suppressAutoHyphens w:val="0"/>
      <w:outlineLvl w:val="0"/>
    </w:pPr>
    <w:rPr>
      <w:rFonts w:cstheme="min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B9"/>
    <w:pPr>
      <w:suppressAutoHyphens w:val="0"/>
      <w:ind w:left="720"/>
      <w:contextualSpacing/>
    </w:pPr>
    <w:rPr>
      <w:lang w:eastAsia="ru-RU"/>
    </w:rPr>
  </w:style>
  <w:style w:type="paragraph" w:styleId="a4">
    <w:name w:val="Normal (Web)"/>
    <w:basedOn w:val="a"/>
    <w:uiPriority w:val="99"/>
    <w:unhideWhenUsed/>
    <w:rsid w:val="00637B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E33D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3D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E33D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3D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615D89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615D8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615D89"/>
    <w:pPr>
      <w:widowControl w:val="0"/>
      <w:suppressAutoHyphens w:val="0"/>
      <w:ind w:left="100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615D8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615D8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</dc:creator>
  <cp:lastModifiedBy>Minina</cp:lastModifiedBy>
  <cp:revision>18</cp:revision>
  <dcterms:created xsi:type="dcterms:W3CDTF">2020-11-26T19:35:00Z</dcterms:created>
  <dcterms:modified xsi:type="dcterms:W3CDTF">2020-12-07T10:10:00Z</dcterms:modified>
</cp:coreProperties>
</file>