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19DB9" w14:textId="77777777" w:rsidR="00A62433" w:rsidRPr="00EC5A9B" w:rsidRDefault="00A62433" w:rsidP="005808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C5A9B">
        <w:rPr>
          <w:rFonts w:ascii="Times New Roman" w:hAnsi="Times New Roman" w:cs="Times New Roman"/>
          <w:sz w:val="28"/>
          <w:szCs w:val="28"/>
        </w:rPr>
        <w:t>ДОКЛАД</w:t>
      </w:r>
    </w:p>
    <w:p w14:paraId="454CA111" w14:textId="77777777" w:rsidR="00A62433" w:rsidRPr="00EC5A9B" w:rsidRDefault="00A62433" w:rsidP="00A62433">
      <w:pPr>
        <w:rPr>
          <w:rFonts w:ascii="Times New Roman" w:hAnsi="Times New Roman" w:cs="Times New Roman"/>
          <w:sz w:val="28"/>
          <w:szCs w:val="28"/>
        </w:rPr>
      </w:pPr>
      <w:r w:rsidRPr="00EC5A9B">
        <w:rPr>
          <w:rFonts w:ascii="Times New Roman" w:hAnsi="Times New Roman" w:cs="Times New Roman"/>
          <w:sz w:val="28"/>
          <w:szCs w:val="28"/>
        </w:rPr>
        <w:t>Уважаемые члены экспертного совета, уважаемый председатель! Представляем Вашему суждению «</w:t>
      </w:r>
      <w:r w:rsidRPr="00EC5A9B">
        <w:rPr>
          <w:rFonts w:ascii="Times New Roman" w:hAnsi="Times New Roman" w:cs="Times New Roman"/>
          <w:b/>
          <w:sz w:val="28"/>
          <w:szCs w:val="28"/>
        </w:rPr>
        <w:t xml:space="preserve">Программу по физической культуре для общеобразовательных организаций на основе гольфа», </w:t>
      </w:r>
      <w:r w:rsidRPr="00EC5A9B">
        <w:rPr>
          <w:rFonts w:ascii="Times New Roman" w:hAnsi="Times New Roman" w:cs="Times New Roman"/>
          <w:sz w:val="28"/>
          <w:szCs w:val="28"/>
        </w:rPr>
        <w:t>которая прошла рецензирование и была рекомендована для апробации ЭМС Мин. образования и науки РФ по совершенствованию системы физ. воспитания 30 октябр</w:t>
      </w:r>
      <w:r w:rsidR="00653A83">
        <w:rPr>
          <w:rFonts w:ascii="Times New Roman" w:hAnsi="Times New Roman" w:cs="Times New Roman"/>
          <w:sz w:val="28"/>
          <w:szCs w:val="28"/>
        </w:rPr>
        <w:t xml:space="preserve">я 2012 года. Рецензенты: канд. </w:t>
      </w:r>
      <w:proofErr w:type="spellStart"/>
      <w:r w:rsidR="00653A83">
        <w:rPr>
          <w:rFonts w:ascii="Times New Roman" w:hAnsi="Times New Roman" w:cs="Times New Roman"/>
          <w:sz w:val="28"/>
          <w:szCs w:val="28"/>
        </w:rPr>
        <w:t>п</w:t>
      </w:r>
      <w:r w:rsidRPr="00EC5A9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EC5A9B">
        <w:rPr>
          <w:rFonts w:ascii="Times New Roman" w:hAnsi="Times New Roman" w:cs="Times New Roman"/>
          <w:sz w:val="28"/>
          <w:szCs w:val="28"/>
        </w:rPr>
        <w:t xml:space="preserve">. наук Галина Анатольевна Кузьменко и Марина Николаевна </w:t>
      </w:r>
      <w:proofErr w:type="spellStart"/>
      <w:r w:rsidRPr="00EC5A9B">
        <w:rPr>
          <w:rFonts w:ascii="Times New Roman" w:hAnsi="Times New Roman" w:cs="Times New Roman"/>
          <w:sz w:val="28"/>
          <w:szCs w:val="28"/>
        </w:rPr>
        <w:t>Гоглова</w:t>
      </w:r>
      <w:proofErr w:type="spellEnd"/>
      <w:r w:rsidRPr="00EC5A9B">
        <w:rPr>
          <w:rFonts w:ascii="Times New Roman" w:hAnsi="Times New Roman" w:cs="Times New Roman"/>
          <w:sz w:val="28"/>
          <w:szCs w:val="28"/>
        </w:rPr>
        <w:t>.</w:t>
      </w:r>
    </w:p>
    <w:p w14:paraId="27CBE15E" w14:textId="77777777" w:rsidR="00653A83" w:rsidRDefault="00653A83" w:rsidP="00A62433">
      <w:pPr>
        <w:rPr>
          <w:rFonts w:ascii="Times New Roman" w:hAnsi="Times New Roman" w:cs="Times New Roman"/>
          <w:sz w:val="28"/>
          <w:szCs w:val="28"/>
        </w:rPr>
      </w:pPr>
    </w:p>
    <w:p w14:paraId="5391A4F8" w14:textId="77777777" w:rsidR="00A62433" w:rsidRDefault="00A62433" w:rsidP="00A624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A9B">
        <w:rPr>
          <w:rFonts w:ascii="Times New Roman" w:hAnsi="Times New Roman" w:cs="Times New Roman"/>
          <w:sz w:val="28"/>
          <w:szCs w:val="28"/>
        </w:rPr>
        <w:t>Апробация программы осуществлялась в течение 2013 и 2014 год</w:t>
      </w:r>
      <w:r w:rsidR="005808B3">
        <w:rPr>
          <w:rFonts w:ascii="Times New Roman" w:hAnsi="Times New Roman" w:cs="Times New Roman"/>
          <w:sz w:val="28"/>
          <w:szCs w:val="28"/>
        </w:rPr>
        <w:t>ов</w:t>
      </w:r>
      <w:r w:rsidRPr="00EC5A9B">
        <w:rPr>
          <w:rFonts w:ascii="Times New Roman" w:hAnsi="Times New Roman" w:cs="Times New Roman"/>
          <w:sz w:val="28"/>
          <w:szCs w:val="28"/>
        </w:rPr>
        <w:t>. Апробация проводилась путем организации занятий по гольфу на третьих уроках по предмету физическая культура</w:t>
      </w:r>
      <w:r w:rsidR="00653A83">
        <w:rPr>
          <w:rFonts w:ascii="Times New Roman" w:hAnsi="Times New Roman" w:cs="Times New Roman"/>
          <w:sz w:val="28"/>
          <w:szCs w:val="28"/>
        </w:rPr>
        <w:t xml:space="preserve"> в 10-ти регионах субъектов Федерации</w:t>
      </w:r>
      <w:r w:rsidRPr="00EC5A9B">
        <w:rPr>
          <w:rFonts w:ascii="Times New Roman" w:hAnsi="Times New Roman" w:cs="Times New Roman"/>
          <w:sz w:val="28"/>
          <w:szCs w:val="28"/>
        </w:rPr>
        <w:t>. Для этого Ассоциация своими силами проводила открытые уроки по гольфу в образовательных организациях, мастер классы и обучающие семинары для преподавателей физической культуры, а также показательные занятия в рамках физкультурных праздников и массовых школьных спортивных соревнований, например, в рамках</w:t>
      </w:r>
      <w:r w:rsidRPr="00EC5A9B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Pr="003E4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финала </w:t>
      </w:r>
      <w:bookmarkStart w:id="0" w:name="top"/>
      <w:bookmarkEnd w:id="0"/>
      <w:r w:rsidRPr="003E4F69">
        <w:rPr>
          <w:rFonts w:ascii="Times New Roman" w:hAnsi="Times New Roman" w:cs="Times New Roman"/>
          <w:color w:val="000000" w:themeColor="text1"/>
          <w:sz w:val="28"/>
          <w:szCs w:val="28"/>
        </w:rPr>
        <w:t>Школьных «Президентских состязаний - 2014» в Анапе.</w:t>
      </w:r>
    </w:p>
    <w:p w14:paraId="1572A56C" w14:textId="77777777" w:rsidR="00450356" w:rsidRDefault="00450356" w:rsidP="00A624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40E637" w14:textId="77777777" w:rsidR="00653A83" w:rsidRDefault="00A62433" w:rsidP="00A62433">
      <w:pPr>
        <w:rPr>
          <w:rFonts w:ascii="Times New Roman" w:hAnsi="Times New Roman" w:cs="Times New Roman"/>
          <w:sz w:val="28"/>
          <w:szCs w:val="28"/>
        </w:rPr>
      </w:pPr>
      <w:r w:rsidRPr="00EC5A9B">
        <w:rPr>
          <w:rFonts w:ascii="Times New Roman" w:hAnsi="Times New Roman" w:cs="Times New Roman"/>
          <w:sz w:val="28"/>
          <w:szCs w:val="28"/>
        </w:rPr>
        <w:t>Апробация проводилась в 30</w:t>
      </w:r>
      <w:r w:rsidRPr="00EC5A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5A9B">
        <w:rPr>
          <w:rFonts w:ascii="Times New Roman" w:hAnsi="Times New Roman" w:cs="Times New Roman"/>
          <w:sz w:val="28"/>
          <w:szCs w:val="28"/>
        </w:rPr>
        <w:t>общеобразовательных организациях преимущественно в Московской области (Красногорский район – 10 школ, Щёлковский район – 10 школ, Дмитровский район – 4 школы), а также в Москве – 4 школы, Красно</w:t>
      </w:r>
      <w:r w:rsidR="00653A83">
        <w:rPr>
          <w:rFonts w:ascii="Times New Roman" w:hAnsi="Times New Roman" w:cs="Times New Roman"/>
          <w:sz w:val="28"/>
          <w:szCs w:val="28"/>
        </w:rPr>
        <w:t>горске</w:t>
      </w:r>
      <w:r w:rsidRPr="00EC5A9B">
        <w:rPr>
          <w:rFonts w:ascii="Times New Roman" w:hAnsi="Times New Roman" w:cs="Times New Roman"/>
          <w:sz w:val="28"/>
          <w:szCs w:val="28"/>
        </w:rPr>
        <w:t xml:space="preserve"> – 2 школы. Всего в апробации приняло участие более 6000 школьников в возрасте от 7 до 16 лет и почти 100 преподавателей физического воспитания. С 2014/2015 учебного года гольф как вариативная часть физическая культура стал преподаваться в более 50 общеобразовательных организациях (таблица передачи инвентаря в регионы). </w:t>
      </w:r>
      <w:r w:rsidR="00653A83">
        <w:rPr>
          <w:rFonts w:ascii="Times New Roman" w:hAnsi="Times New Roman" w:cs="Times New Roman"/>
          <w:sz w:val="28"/>
          <w:szCs w:val="28"/>
        </w:rPr>
        <w:t>В некоторых учебных организациях</w:t>
      </w:r>
      <w:r w:rsidRPr="00EC5A9B">
        <w:rPr>
          <w:rFonts w:ascii="Times New Roman" w:hAnsi="Times New Roman" w:cs="Times New Roman"/>
          <w:sz w:val="28"/>
          <w:szCs w:val="28"/>
        </w:rPr>
        <w:t xml:space="preserve"> гольф ста</w:t>
      </w:r>
      <w:r w:rsidR="00653A83">
        <w:rPr>
          <w:rFonts w:ascii="Times New Roman" w:hAnsi="Times New Roman" w:cs="Times New Roman"/>
          <w:sz w:val="28"/>
          <w:szCs w:val="28"/>
        </w:rPr>
        <w:t>л</w:t>
      </w:r>
      <w:r w:rsidRPr="00EC5A9B">
        <w:rPr>
          <w:rFonts w:ascii="Times New Roman" w:hAnsi="Times New Roman" w:cs="Times New Roman"/>
          <w:sz w:val="28"/>
          <w:szCs w:val="28"/>
        </w:rPr>
        <w:t xml:space="preserve"> развиваться в системе школьных спортивных клубов.</w:t>
      </w:r>
    </w:p>
    <w:p w14:paraId="56CCBED8" w14:textId="77777777" w:rsidR="00450356" w:rsidRDefault="00450356" w:rsidP="00A62433">
      <w:pPr>
        <w:rPr>
          <w:rFonts w:ascii="Times New Roman" w:hAnsi="Times New Roman" w:cs="Times New Roman"/>
          <w:sz w:val="28"/>
          <w:szCs w:val="28"/>
        </w:rPr>
      </w:pPr>
    </w:p>
    <w:p w14:paraId="07C24FC5" w14:textId="77777777" w:rsidR="00A62433" w:rsidRDefault="00A62433" w:rsidP="00A62433">
      <w:pPr>
        <w:rPr>
          <w:rFonts w:ascii="Times New Roman" w:hAnsi="Times New Roman" w:cs="Times New Roman"/>
          <w:sz w:val="28"/>
          <w:szCs w:val="28"/>
        </w:rPr>
      </w:pPr>
      <w:r w:rsidRPr="00EC5A9B">
        <w:rPr>
          <w:rFonts w:ascii="Times New Roman" w:hAnsi="Times New Roman" w:cs="Times New Roman"/>
          <w:sz w:val="28"/>
          <w:szCs w:val="28"/>
        </w:rPr>
        <w:lastRenderedPageBreak/>
        <w:t xml:space="preserve">Успешность апробации подтверждается более </w:t>
      </w:r>
      <w:r w:rsidR="005808B3">
        <w:rPr>
          <w:rFonts w:ascii="Times New Roman" w:hAnsi="Times New Roman" w:cs="Times New Roman"/>
          <w:sz w:val="28"/>
          <w:szCs w:val="28"/>
        </w:rPr>
        <w:t xml:space="preserve">чем </w:t>
      </w:r>
      <w:r w:rsidRPr="00EC5A9B">
        <w:rPr>
          <w:rFonts w:ascii="Times New Roman" w:hAnsi="Times New Roman" w:cs="Times New Roman"/>
          <w:sz w:val="28"/>
          <w:szCs w:val="28"/>
        </w:rPr>
        <w:t>тремя десятками положительных писем и отзывов из всех участвующих в апробации образовательных учреждений и управлений образования, в том числе и из 5 специальных учреждений для детей с отклонениями в развитии.</w:t>
      </w:r>
    </w:p>
    <w:p w14:paraId="447AF03D" w14:textId="77777777" w:rsidR="00450356" w:rsidRDefault="00450356" w:rsidP="00A62433">
      <w:pPr>
        <w:rPr>
          <w:rFonts w:ascii="Times New Roman" w:hAnsi="Times New Roman" w:cs="Times New Roman"/>
          <w:sz w:val="28"/>
          <w:szCs w:val="28"/>
        </w:rPr>
      </w:pPr>
    </w:p>
    <w:p w14:paraId="3B5F2C6D" w14:textId="77777777" w:rsidR="00A62433" w:rsidRDefault="00A62433" w:rsidP="00A62433">
      <w:pPr>
        <w:rPr>
          <w:rFonts w:ascii="Times New Roman" w:hAnsi="Times New Roman" w:cs="Times New Roman"/>
          <w:sz w:val="28"/>
          <w:szCs w:val="28"/>
        </w:rPr>
      </w:pPr>
      <w:r w:rsidRPr="00EC5A9B">
        <w:rPr>
          <w:rFonts w:ascii="Times New Roman" w:hAnsi="Times New Roman" w:cs="Times New Roman"/>
          <w:sz w:val="28"/>
          <w:szCs w:val="28"/>
        </w:rPr>
        <w:t xml:space="preserve">Материально-технической основой апробации настоящей программы на ступени начального общего обучения были выбраны комплекты обучающего пластикового оборудования </w:t>
      </w:r>
      <w:proofErr w:type="spellStart"/>
      <w:r w:rsidRPr="00EC5A9B">
        <w:rPr>
          <w:rFonts w:ascii="Times New Roman" w:hAnsi="Times New Roman" w:cs="Times New Roman"/>
          <w:sz w:val="28"/>
          <w:szCs w:val="28"/>
          <w:lang w:val="en-US"/>
        </w:rPr>
        <w:t>TriGolf</w:t>
      </w:r>
      <w:proofErr w:type="spellEnd"/>
      <w:r w:rsidRPr="00EC5A9B">
        <w:rPr>
          <w:rFonts w:ascii="Times New Roman" w:hAnsi="Times New Roman" w:cs="Times New Roman"/>
          <w:sz w:val="28"/>
          <w:szCs w:val="28"/>
        </w:rPr>
        <w:t xml:space="preserve"> и </w:t>
      </w:r>
      <w:r w:rsidRPr="00EC5A9B">
        <w:rPr>
          <w:rFonts w:ascii="Times New Roman" w:hAnsi="Times New Roman" w:cs="Times New Roman"/>
          <w:sz w:val="28"/>
          <w:szCs w:val="28"/>
          <w:lang w:val="en-US"/>
        </w:rPr>
        <w:t>SNAG</w:t>
      </w:r>
      <w:r w:rsidRPr="00EC5A9B">
        <w:rPr>
          <w:rFonts w:ascii="Times New Roman" w:hAnsi="Times New Roman" w:cs="Times New Roman"/>
          <w:sz w:val="28"/>
          <w:szCs w:val="28"/>
        </w:rPr>
        <w:t>. Всего за счет Ассоциации гольфа России и спонсорской помощи  школам было передано в безвозмездное пользование 80 комплектов этого оборудования по одному на одну школу.</w:t>
      </w:r>
    </w:p>
    <w:p w14:paraId="4D382A63" w14:textId="77777777" w:rsidR="00450356" w:rsidRDefault="00450356" w:rsidP="00A62433">
      <w:pPr>
        <w:rPr>
          <w:rFonts w:ascii="Times New Roman" w:hAnsi="Times New Roman" w:cs="Times New Roman"/>
          <w:sz w:val="28"/>
          <w:szCs w:val="28"/>
        </w:rPr>
      </w:pPr>
    </w:p>
    <w:p w14:paraId="7EBEFB2B" w14:textId="77777777" w:rsidR="00A62433" w:rsidRPr="00EC5A9B" w:rsidRDefault="00A62433" w:rsidP="00A62433">
      <w:pPr>
        <w:rPr>
          <w:rFonts w:ascii="Times New Roman" w:hAnsi="Times New Roman" w:cs="Times New Roman"/>
          <w:sz w:val="28"/>
          <w:szCs w:val="28"/>
        </w:rPr>
      </w:pPr>
      <w:r w:rsidRPr="00EC5A9B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программы составили: издание проекта настоящей программы, публикация ее в открытом доступе и рассылка по центральным библиотекам центров субъектов РФ и крупнейшим педагогическим учреждениям. Всего было разослано 158 экземпляров. Кроме того, в поддержку настоящей программы нами были разработаны и опубликованы в открытом доступе: 1. Методические рекомендации. Проведение уроков физической культуры на основе вида спорта (Гольф). 2. Методические рекомендации. Освоение техники действий в гольфе с использованием оборудования </w:t>
      </w:r>
      <w:r w:rsidRPr="00EC5A9B">
        <w:rPr>
          <w:rFonts w:ascii="Times New Roman" w:hAnsi="Times New Roman" w:cs="Times New Roman"/>
          <w:sz w:val="28"/>
          <w:szCs w:val="28"/>
          <w:lang w:val="en-US"/>
        </w:rPr>
        <w:t>SNAG</w:t>
      </w:r>
      <w:r w:rsidRPr="00EC5A9B">
        <w:rPr>
          <w:rFonts w:ascii="Times New Roman" w:hAnsi="Times New Roman" w:cs="Times New Roman"/>
          <w:sz w:val="28"/>
          <w:szCs w:val="28"/>
        </w:rPr>
        <w:t>. 3. Учебное пособие. Содержание подготовки в гольфе. Издана монография: Содержание многолетней подготовки юных игроков в гольф.</w:t>
      </w:r>
    </w:p>
    <w:p w14:paraId="7FB68D57" w14:textId="77777777" w:rsidR="00A62433" w:rsidRPr="00EC5A9B" w:rsidRDefault="00A62433" w:rsidP="00A62433">
      <w:pPr>
        <w:rPr>
          <w:rFonts w:ascii="Times New Roman" w:hAnsi="Times New Roman" w:cs="Times New Roman"/>
          <w:sz w:val="28"/>
          <w:szCs w:val="28"/>
        </w:rPr>
      </w:pPr>
      <w:r w:rsidRPr="00EC5A9B">
        <w:rPr>
          <w:rFonts w:ascii="Times New Roman" w:hAnsi="Times New Roman" w:cs="Times New Roman"/>
          <w:sz w:val="28"/>
          <w:szCs w:val="28"/>
        </w:rPr>
        <w:t>Подробное описание уроков физической культуры на основе гольфа публикуется периодическим печатным органом АГР «Вестник Ассоциации гольфа России».</w:t>
      </w:r>
    </w:p>
    <w:p w14:paraId="19593207" w14:textId="77777777" w:rsidR="00450356" w:rsidRDefault="00450356" w:rsidP="00AA5255">
      <w:pPr>
        <w:rPr>
          <w:rFonts w:ascii="Times New Roman" w:hAnsi="Times New Roman" w:cs="Times New Roman"/>
          <w:sz w:val="28"/>
          <w:szCs w:val="28"/>
        </w:rPr>
      </w:pPr>
    </w:p>
    <w:p w14:paraId="0DE0EDEB" w14:textId="77777777" w:rsidR="00B81D32" w:rsidRDefault="003D558C" w:rsidP="00AA5255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Недоработки и сложности в содержании программы определялись в результате обсуждений и анкетирования, участвующих в апробации программы преподавателей физической  культуры. Всего было обработано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234 анкеты. В результате было установлено, что наибольшие опасения при проведении занятий вызывает кажущаяся необходимость наличия значительных пространств для занятий гольфом и сложности в освоении игровых действий самими преподавателями. Этим замечаниям нами было уделено особое внимание, как на практических занятиях, так и в содержании программы. В результате нами было принято решение осуществлять обучение игровым действиям на ступени начального обучения с использованием пластикового обучающего оборудования, не позволяющего полеты </w:t>
      </w:r>
      <w:r w:rsidR="00B041A9">
        <w:rPr>
          <w:rFonts w:ascii="Times New Roman" w:hAnsi="Times New Roman" w:cs="Times New Roman"/>
          <w:sz w:val="28"/>
          <w:szCs w:val="28"/>
        </w:rPr>
        <w:t xml:space="preserve">поролонового </w:t>
      </w:r>
      <w:r>
        <w:rPr>
          <w:rFonts w:ascii="Times New Roman" w:hAnsi="Times New Roman" w:cs="Times New Roman"/>
          <w:sz w:val="28"/>
          <w:szCs w:val="28"/>
        </w:rPr>
        <w:t xml:space="preserve">мяча дальше нескольких десятков метров. Также при </w:t>
      </w:r>
      <w:proofErr w:type="spellStart"/>
      <w:r w:rsidR="00450356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450356">
        <w:rPr>
          <w:rFonts w:ascii="Times New Roman" w:hAnsi="Times New Roman" w:cs="Times New Roman"/>
          <w:sz w:val="28"/>
          <w:szCs w:val="28"/>
        </w:rPr>
        <w:t xml:space="preserve"> практическом </w:t>
      </w:r>
      <w:r>
        <w:rPr>
          <w:rFonts w:ascii="Times New Roman" w:hAnsi="Times New Roman" w:cs="Times New Roman"/>
          <w:sz w:val="28"/>
          <w:szCs w:val="28"/>
        </w:rPr>
        <w:t xml:space="preserve">обучении нами акцентировалось внимание педагогов на то, что </w:t>
      </w:r>
      <w:r w:rsidR="00334EF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совершени</w:t>
      </w:r>
      <w:r w:rsidR="00334E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игрового действия</w:t>
      </w:r>
      <w:r w:rsidR="00334EFA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B041A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FA">
        <w:rPr>
          <w:rFonts w:ascii="Times New Roman" w:hAnsi="Times New Roman" w:cs="Times New Roman"/>
          <w:sz w:val="28"/>
          <w:szCs w:val="28"/>
        </w:rPr>
        <w:t xml:space="preserve">требуется свободного пространства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334EFA">
        <w:rPr>
          <w:rFonts w:ascii="Times New Roman" w:hAnsi="Times New Roman" w:cs="Times New Roman"/>
          <w:sz w:val="28"/>
          <w:szCs w:val="28"/>
        </w:rPr>
        <w:t xml:space="preserve">больше, чем для кувырка. </w:t>
      </w:r>
    </w:p>
    <w:p w14:paraId="09140CC4" w14:textId="77777777" w:rsidR="00B041A9" w:rsidRDefault="00334EFA" w:rsidP="00AA5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обучения преподавателей игровым действиям задача решалась путем организации специальных занятий. Для этого</w:t>
      </w:r>
      <w:r w:rsidR="00B041A9">
        <w:rPr>
          <w:rFonts w:ascii="Times New Roman" w:hAnsi="Times New Roman" w:cs="Times New Roman"/>
          <w:sz w:val="28"/>
          <w:szCs w:val="28"/>
        </w:rPr>
        <w:t xml:space="preserve"> инструкторы Ассоциации гольфа России регулярно проводили занятий с преподавателями физической культуры. Всего было проведено </w:t>
      </w:r>
      <w:r w:rsidR="00450356">
        <w:rPr>
          <w:rFonts w:ascii="Times New Roman" w:hAnsi="Times New Roman" w:cs="Times New Roman"/>
          <w:sz w:val="28"/>
          <w:szCs w:val="28"/>
        </w:rPr>
        <w:t>16</w:t>
      </w:r>
      <w:r w:rsidR="00B041A9">
        <w:rPr>
          <w:rFonts w:ascii="Times New Roman" w:hAnsi="Times New Roman" w:cs="Times New Roman"/>
          <w:sz w:val="28"/>
          <w:szCs w:val="28"/>
        </w:rPr>
        <w:t xml:space="preserve"> занятий, на которых основам техники игры было обучено </w:t>
      </w:r>
      <w:r w:rsidR="00450356">
        <w:rPr>
          <w:rFonts w:ascii="Times New Roman" w:hAnsi="Times New Roman" w:cs="Times New Roman"/>
          <w:sz w:val="28"/>
          <w:szCs w:val="28"/>
        </w:rPr>
        <w:t>94</w:t>
      </w:r>
      <w:r w:rsidR="00B041A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450356">
        <w:rPr>
          <w:rFonts w:ascii="Times New Roman" w:hAnsi="Times New Roman" w:cs="Times New Roman"/>
          <w:sz w:val="28"/>
          <w:szCs w:val="28"/>
        </w:rPr>
        <w:t>а</w:t>
      </w:r>
      <w:r w:rsidR="00B041A9">
        <w:rPr>
          <w:rFonts w:ascii="Times New Roman" w:hAnsi="Times New Roman" w:cs="Times New Roman"/>
          <w:sz w:val="28"/>
          <w:szCs w:val="28"/>
        </w:rPr>
        <w:t>.</w:t>
      </w:r>
    </w:p>
    <w:p w14:paraId="613A7E1D" w14:textId="77777777" w:rsidR="003D558C" w:rsidRDefault="00B041A9" w:rsidP="00AA5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менее, задача организации курсов повышения квалификации по гольфу для преподавателей физической культуры</w:t>
      </w:r>
      <w:r w:rsidR="003D5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остается актуальной до сих пор.</w:t>
      </w:r>
      <w:r w:rsidR="003D55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5003F" w14:textId="77777777" w:rsidR="00B041A9" w:rsidRDefault="00B041A9" w:rsidP="00AA5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14:paraId="06E71EF9" w14:textId="77777777" w:rsidR="00834451" w:rsidRPr="00BE3DED" w:rsidRDefault="00834451" w:rsidP="00AA5255">
      <w:pPr>
        <w:rPr>
          <w:rFonts w:ascii="Times New Roman" w:hAnsi="Times New Roman" w:cs="Times New Roman"/>
          <w:sz w:val="28"/>
          <w:szCs w:val="28"/>
        </w:rPr>
      </w:pPr>
    </w:p>
    <w:sectPr w:rsidR="00834451" w:rsidRPr="00BE3DED" w:rsidSect="0085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DED"/>
    <w:rsid w:val="00317E11"/>
    <w:rsid w:val="0032512E"/>
    <w:rsid w:val="00334EFA"/>
    <w:rsid w:val="003D558C"/>
    <w:rsid w:val="00450356"/>
    <w:rsid w:val="004C6839"/>
    <w:rsid w:val="005808B3"/>
    <w:rsid w:val="00587CA6"/>
    <w:rsid w:val="005B7689"/>
    <w:rsid w:val="00653A83"/>
    <w:rsid w:val="006E1224"/>
    <w:rsid w:val="00834451"/>
    <w:rsid w:val="008568E4"/>
    <w:rsid w:val="009B7B70"/>
    <w:rsid w:val="00A62433"/>
    <w:rsid w:val="00AA5255"/>
    <w:rsid w:val="00AD1302"/>
    <w:rsid w:val="00B041A9"/>
    <w:rsid w:val="00B81D32"/>
    <w:rsid w:val="00BD73F4"/>
    <w:rsid w:val="00BE3DED"/>
    <w:rsid w:val="00C3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DF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3869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Myrka</cp:lastModifiedBy>
  <cp:revision>3</cp:revision>
  <dcterms:created xsi:type="dcterms:W3CDTF">2014-11-11T16:14:00Z</dcterms:created>
  <dcterms:modified xsi:type="dcterms:W3CDTF">2014-11-12T16:42:00Z</dcterms:modified>
</cp:coreProperties>
</file>